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hint="eastAsia" w:ascii="黑体" w:hAnsi="宋体" w:eastAsia="黑体"/>
          <w:kern w:val="0"/>
          <w:sz w:val="32"/>
          <w:szCs w:val="32"/>
        </w:rPr>
        <w:t>1</w:t>
      </w:r>
    </w:p>
    <w:p>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eastAsia="仿宋_GB2312"/>
          <w:kern w:val="0"/>
          <w:sz w:val="24"/>
        </w:rPr>
      </w:pP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25</w:t>
            </w:r>
            <w:r>
              <w:rPr>
                <w:rFonts w:eastAsia="仿宋_GB2312"/>
                <w:b/>
                <w:bCs/>
                <w:kern w:val="0"/>
                <w:szCs w:val="21"/>
              </w:rPr>
              <w:t>年实际在职人数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eastAsia="仿宋_GB2312"/>
                <w:kern w:val="0"/>
                <w:szCs w:val="21"/>
              </w:rPr>
            </w:pP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rPr>
              <w:t>31</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22</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70.97</w:t>
            </w:r>
            <w:r>
              <w:rPr>
                <w:rFonts w:eastAsia="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24</w:t>
            </w:r>
            <w:r>
              <w:rPr>
                <w:rFonts w:eastAsia="仿宋_GB2312"/>
                <w:b/>
                <w:bCs/>
                <w:kern w:val="0"/>
                <w:szCs w:val="21"/>
              </w:rPr>
              <w:t>年决算数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25</w:t>
            </w:r>
            <w:r>
              <w:rPr>
                <w:rFonts w:eastAsia="仿宋_GB2312"/>
                <w:b/>
                <w:bCs/>
                <w:kern w:val="0"/>
                <w:szCs w:val="21"/>
              </w:rPr>
              <w:t>年预算数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25</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0</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0</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0"/>
            <w:vAlign w:val="center"/>
          </w:tcPr>
          <w:p>
            <w:pPr>
              <w:widowControl/>
              <w:jc w:val="center"/>
              <w:rPr>
                <w:rFonts w:eastAsia="仿宋_GB2312"/>
                <w:kern w:val="0"/>
                <w:szCs w:val="21"/>
              </w:rPr>
            </w:pPr>
            <w:r>
              <w:rPr>
                <w:rFonts w:eastAsia="仿宋_GB2312"/>
                <w:kern w:val="0"/>
                <w:szCs w:val="21"/>
              </w:rPr>
              <w:t>641.93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rPr>
              <w:t>38</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2705.79</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420" w:firstLineChars="200"/>
              <w:jc w:val="left"/>
              <w:rPr>
                <w:rFonts w:hint="eastAsia" w:eastAsia="仿宋_GB2312"/>
                <w:kern w:val="0"/>
                <w:szCs w:val="21"/>
              </w:rPr>
            </w:pPr>
            <w:r>
              <w:rPr>
                <w:rFonts w:eastAsia="仿宋_GB2312"/>
                <w:kern w:val="0"/>
                <w:szCs w:val="21"/>
              </w:rPr>
              <w:t>3、专项资金</w:t>
            </w:r>
          </w:p>
          <w:p>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noWrap w:val="0"/>
            <w:vAlign w:val="center"/>
          </w:tcPr>
          <w:p>
            <w:pPr>
              <w:widowControl/>
              <w:jc w:val="center"/>
              <w:rPr>
                <w:rFonts w:eastAsia="仿宋_GB2312"/>
                <w:kern w:val="0"/>
                <w:szCs w:val="21"/>
              </w:rPr>
            </w:pPr>
            <w:r>
              <w:rPr>
                <w:rFonts w:eastAsia="仿宋_GB2312"/>
                <w:kern w:val="0"/>
                <w:szCs w:val="21"/>
              </w:rPr>
              <w:t>641.93</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rPr>
              <w:t>38</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2705.79</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hint="eastAsia" w:eastAsia="仿宋_GB2312"/>
                <w:kern w:val="0"/>
                <w:szCs w:val="21"/>
              </w:rPr>
              <w:t xml:space="preserve">    江永县推进国家全域旅游示范县创建工作经费　</w:t>
            </w:r>
          </w:p>
        </w:tc>
        <w:tc>
          <w:tcPr>
            <w:tcW w:w="2038" w:type="dxa"/>
            <w:gridSpan w:val="2"/>
            <w:noWrap w:val="0"/>
            <w:vAlign w:val="center"/>
          </w:tcPr>
          <w:p>
            <w:pPr>
              <w:widowControl/>
              <w:jc w:val="center"/>
              <w:rPr>
                <w:rFonts w:eastAsia="仿宋_GB2312"/>
                <w:kern w:val="0"/>
                <w:szCs w:val="21"/>
              </w:rPr>
            </w:pPr>
            <w:r>
              <w:rPr>
                <w:rFonts w:eastAsia="仿宋_GB2312"/>
                <w:kern w:val="0"/>
                <w:szCs w:val="21"/>
              </w:rPr>
              <w:t>641.93</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rPr>
              <w:t>38</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277.94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hint="eastAsia" w:eastAsia="仿宋_GB2312"/>
                <w:kern w:val="0"/>
                <w:szCs w:val="21"/>
              </w:rPr>
              <w:t xml:space="preserve">    江永县女书园景区和上甘棠景区旅游基础设施建设项目</w:t>
            </w:r>
          </w:p>
        </w:tc>
        <w:tc>
          <w:tcPr>
            <w:tcW w:w="2038" w:type="dxa"/>
            <w:gridSpan w:val="2"/>
            <w:noWrap w:val="0"/>
            <w:vAlign w:val="center"/>
          </w:tcPr>
          <w:p>
            <w:pPr>
              <w:widowControl/>
              <w:jc w:val="center"/>
              <w:rPr>
                <w:rFonts w:eastAsia="仿宋_GB2312"/>
                <w:kern w:val="0"/>
                <w:szCs w:val="21"/>
              </w:rPr>
            </w:pPr>
          </w:p>
        </w:tc>
        <w:tc>
          <w:tcPr>
            <w:tcW w:w="2240" w:type="dxa"/>
            <w:gridSpan w:val="2"/>
            <w:noWrap w:val="0"/>
            <w:vAlign w:val="center"/>
          </w:tcPr>
          <w:p>
            <w:pPr>
              <w:widowControl/>
              <w:jc w:val="center"/>
              <w:rPr>
                <w:rFonts w:eastAsia="仿宋_GB2312"/>
                <w:kern w:val="0"/>
                <w:szCs w:val="21"/>
              </w:rPr>
            </w:pPr>
          </w:p>
        </w:tc>
        <w:tc>
          <w:tcPr>
            <w:tcW w:w="1832" w:type="dxa"/>
            <w:gridSpan w:val="2"/>
            <w:noWrap w:val="0"/>
            <w:vAlign w:val="center"/>
          </w:tcPr>
          <w:p>
            <w:pPr>
              <w:widowControl/>
              <w:jc w:val="center"/>
              <w:rPr>
                <w:rFonts w:eastAsia="仿宋_GB2312"/>
                <w:kern w:val="0"/>
                <w:szCs w:val="21"/>
              </w:rPr>
            </w:pPr>
            <w:r>
              <w:rPr>
                <w:rFonts w:eastAsia="仿宋_GB2312"/>
                <w:kern w:val="0"/>
                <w:szCs w:val="21"/>
              </w:rPr>
              <w:t>2427.85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left"/>
              <w:rPr>
                <w:rFonts w:eastAsia="仿宋_GB2312"/>
                <w:kern w:val="0"/>
                <w:szCs w:val="21"/>
              </w:rPr>
            </w:pPr>
            <w:r>
              <w:rPr>
                <w:rFonts w:eastAsia="仿宋_GB2312"/>
                <w:kern w:val="0"/>
                <w:szCs w:val="21"/>
              </w:rPr>
              <w:t>4、其他资金</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w:t>
            </w:r>
          </w:p>
        </w:tc>
        <w:tc>
          <w:tcPr>
            <w:tcW w:w="2038" w:type="dxa"/>
            <w:gridSpan w:val="2"/>
            <w:noWrap w:val="0"/>
            <w:vAlign w:val="center"/>
          </w:tcPr>
          <w:p>
            <w:pPr>
              <w:widowControl/>
              <w:jc w:val="center"/>
              <w:rPr>
                <w:rFonts w:eastAsia="仿宋_GB2312"/>
                <w:kern w:val="0"/>
                <w:szCs w:val="21"/>
              </w:rPr>
            </w:pPr>
          </w:p>
        </w:tc>
        <w:tc>
          <w:tcPr>
            <w:tcW w:w="2240" w:type="dxa"/>
            <w:gridSpan w:val="2"/>
            <w:noWrap w:val="0"/>
            <w:vAlign w:val="center"/>
          </w:tcPr>
          <w:p>
            <w:pPr>
              <w:widowControl/>
              <w:jc w:val="center"/>
              <w:rPr>
                <w:rFonts w:eastAsia="仿宋_GB2312"/>
                <w:kern w:val="0"/>
                <w:szCs w:val="21"/>
              </w:rPr>
            </w:pPr>
          </w:p>
        </w:tc>
        <w:tc>
          <w:tcPr>
            <w:tcW w:w="1832" w:type="dxa"/>
            <w:gridSpan w:val="2"/>
            <w:noWrap w:val="0"/>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36.97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rPr>
              <w:t>13.8</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28.51</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0"/>
            <w:vAlign w:val="center"/>
          </w:tcPr>
          <w:p>
            <w:pPr>
              <w:widowControl/>
              <w:jc w:val="center"/>
              <w:rPr>
                <w:rFonts w:eastAsia="仿宋_GB2312"/>
                <w:color w:val="FF0000"/>
                <w:kern w:val="0"/>
                <w:szCs w:val="21"/>
              </w:rPr>
            </w:pPr>
            <w:r>
              <w:rPr>
                <w:rFonts w:eastAsia="仿宋_GB2312"/>
                <w:kern w:val="0"/>
                <w:szCs w:val="21"/>
              </w:rPr>
              <w:t>3.69</w:t>
            </w:r>
            <w:r>
              <w:rPr>
                <w:rFonts w:eastAsia="仿宋_GB2312"/>
                <w:color w:val="FF0000"/>
                <w:kern w:val="0"/>
                <w:szCs w:val="21"/>
              </w:rPr>
              <w:t>　</w:t>
            </w:r>
          </w:p>
        </w:tc>
        <w:tc>
          <w:tcPr>
            <w:tcW w:w="2240" w:type="dxa"/>
            <w:gridSpan w:val="2"/>
            <w:noWrap w:val="0"/>
            <w:vAlign w:val="center"/>
          </w:tcPr>
          <w:p>
            <w:pPr>
              <w:widowControl/>
              <w:jc w:val="center"/>
              <w:rPr>
                <w:rFonts w:eastAsia="仿宋_GB2312"/>
                <w:color w:val="000000"/>
                <w:kern w:val="0"/>
                <w:szCs w:val="21"/>
              </w:rPr>
            </w:pPr>
            <w:r>
              <w:rPr>
                <w:rFonts w:hint="eastAsia" w:eastAsia="仿宋_GB2312"/>
                <w:color w:val="000000"/>
                <w:kern w:val="0"/>
                <w:szCs w:val="21"/>
              </w:rPr>
              <w:t>13.8</w:t>
            </w:r>
            <w:r>
              <w:rPr>
                <w:rFonts w:eastAsia="仿宋_GB2312"/>
                <w:color w:val="000000"/>
                <w:kern w:val="0"/>
                <w:szCs w:val="21"/>
              </w:rPr>
              <w:t>　</w:t>
            </w:r>
          </w:p>
        </w:tc>
        <w:tc>
          <w:tcPr>
            <w:tcW w:w="1832" w:type="dxa"/>
            <w:gridSpan w:val="2"/>
            <w:noWrap w:val="0"/>
            <w:vAlign w:val="center"/>
          </w:tcPr>
          <w:p>
            <w:pPr>
              <w:widowControl/>
              <w:jc w:val="center"/>
              <w:rPr>
                <w:rFonts w:eastAsia="仿宋_GB2312"/>
                <w:color w:val="FF0000"/>
                <w:kern w:val="0"/>
                <w:szCs w:val="21"/>
              </w:rPr>
            </w:pPr>
            <w:r>
              <w:rPr>
                <w:rFonts w:hint="eastAsia" w:eastAsia="仿宋_GB2312"/>
                <w:kern w:val="0"/>
                <w:szCs w:val="21"/>
              </w:rPr>
              <w:t>14.14</w:t>
            </w:r>
            <w:r>
              <w:rPr>
                <w:rFonts w:eastAsia="仿宋_GB2312"/>
                <w:kern w:val="0"/>
                <w:szCs w:val="21"/>
              </w:rPr>
              <w:t>　</w:t>
            </w:r>
            <w:r>
              <w:rPr>
                <w:rFonts w:eastAsia="仿宋_GB2312"/>
                <w:color w:val="FF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0"/>
            <w:vAlign w:val="center"/>
          </w:tcPr>
          <w:p>
            <w:pPr>
              <w:widowControl/>
              <w:jc w:val="center"/>
              <w:rPr>
                <w:rFonts w:eastAsia="仿宋_GB2312"/>
                <w:color w:val="FF0000"/>
                <w:kern w:val="0"/>
                <w:szCs w:val="21"/>
              </w:rPr>
            </w:pPr>
            <w:r>
              <w:rPr>
                <w:rFonts w:eastAsia="仿宋_GB2312"/>
                <w:kern w:val="0"/>
                <w:szCs w:val="21"/>
              </w:rPr>
              <w:t>0.18</w:t>
            </w:r>
          </w:p>
        </w:tc>
        <w:tc>
          <w:tcPr>
            <w:tcW w:w="2240" w:type="dxa"/>
            <w:gridSpan w:val="2"/>
            <w:noWrap w:val="0"/>
            <w:vAlign w:val="center"/>
          </w:tcPr>
          <w:p>
            <w:pPr>
              <w:widowControl/>
              <w:jc w:val="center"/>
              <w:rPr>
                <w:rFonts w:eastAsia="仿宋_GB2312"/>
                <w:color w:val="FF0000"/>
                <w:kern w:val="0"/>
                <w:szCs w:val="21"/>
              </w:rPr>
            </w:pPr>
            <w:r>
              <w:rPr>
                <w:rFonts w:eastAsia="仿宋_GB2312"/>
                <w:color w:val="FF0000"/>
                <w:kern w:val="0"/>
                <w:szCs w:val="21"/>
              </w:rPr>
              <w:t>　</w:t>
            </w:r>
          </w:p>
        </w:tc>
        <w:tc>
          <w:tcPr>
            <w:tcW w:w="1832" w:type="dxa"/>
            <w:gridSpan w:val="2"/>
            <w:noWrap w:val="0"/>
            <w:vAlign w:val="center"/>
          </w:tcPr>
          <w:p>
            <w:pPr>
              <w:widowControl/>
              <w:jc w:val="center"/>
              <w:rPr>
                <w:rFonts w:eastAsia="仿宋_GB2312"/>
                <w:color w:val="000000"/>
                <w:kern w:val="0"/>
                <w:szCs w:val="21"/>
              </w:rPr>
            </w:pPr>
            <w:r>
              <w:rPr>
                <w:rFonts w:hint="eastAsia" w:eastAsia="仿宋_GB2312"/>
                <w:color w:val="000000"/>
                <w:kern w:val="0"/>
                <w:szCs w:val="21"/>
              </w:rPr>
              <w:t>1.84</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0"/>
            <w:vAlign w:val="center"/>
          </w:tcPr>
          <w:p>
            <w:pPr>
              <w:widowControl/>
              <w:jc w:val="center"/>
              <w:rPr>
                <w:rFonts w:eastAsia="仿宋_GB2312"/>
                <w:color w:val="FF0000"/>
                <w:kern w:val="0"/>
                <w:szCs w:val="21"/>
              </w:rPr>
            </w:pPr>
            <w:r>
              <w:rPr>
                <w:rFonts w:eastAsia="仿宋_GB2312"/>
                <w:color w:val="FF0000"/>
                <w:kern w:val="0"/>
                <w:szCs w:val="21"/>
              </w:rPr>
              <w:t>　</w:t>
            </w:r>
          </w:p>
        </w:tc>
        <w:tc>
          <w:tcPr>
            <w:tcW w:w="2240" w:type="dxa"/>
            <w:gridSpan w:val="2"/>
            <w:noWrap w:val="0"/>
            <w:vAlign w:val="center"/>
          </w:tcPr>
          <w:p>
            <w:pPr>
              <w:widowControl/>
              <w:jc w:val="center"/>
              <w:rPr>
                <w:rFonts w:eastAsia="仿宋_GB2312"/>
                <w:color w:val="FF0000"/>
                <w:kern w:val="0"/>
                <w:szCs w:val="21"/>
              </w:rPr>
            </w:pPr>
            <w:r>
              <w:rPr>
                <w:rFonts w:eastAsia="仿宋_GB2312"/>
                <w:color w:val="FF0000"/>
                <w:kern w:val="0"/>
                <w:szCs w:val="21"/>
              </w:rPr>
              <w:t>　</w:t>
            </w:r>
          </w:p>
        </w:tc>
        <w:tc>
          <w:tcPr>
            <w:tcW w:w="1832" w:type="dxa"/>
            <w:gridSpan w:val="2"/>
            <w:noWrap w:val="0"/>
            <w:vAlign w:val="center"/>
          </w:tcPr>
          <w:p>
            <w:pPr>
              <w:widowControl/>
              <w:jc w:val="center"/>
              <w:rPr>
                <w:rFonts w:eastAsia="仿宋_GB2312"/>
                <w:color w:val="000000"/>
                <w:kern w:val="0"/>
                <w:szCs w:val="21"/>
              </w:rPr>
            </w:pPr>
            <w:r>
              <w:rPr>
                <w:rFonts w:hint="eastAsia" w:eastAsia="仿宋_GB2312"/>
                <w:color w:val="000000"/>
                <w:kern w:val="0"/>
                <w:szCs w:val="21"/>
              </w:rPr>
              <w:t>0.46</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eastAsia="仿宋_GB2312"/>
                <w:kern w:val="0"/>
                <w:szCs w:val="21"/>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w:t>
            </w:r>
            <w:r>
              <w:rPr>
                <w:rFonts w:hint="eastAsia" w:eastAsia="仿宋_GB2312"/>
                <w:kern w:val="0"/>
                <w:szCs w:val="21"/>
              </w:rPr>
              <w:t>25</w:t>
            </w:r>
            <w:r>
              <w:rPr>
                <w:rFonts w:eastAsia="仿宋_GB2312"/>
                <w:kern w:val="0"/>
                <w:szCs w:val="21"/>
              </w:rPr>
              <w:t>年完工项目）</w:t>
            </w:r>
          </w:p>
        </w:tc>
        <w:tc>
          <w:tcPr>
            <w:tcW w:w="1189" w:type="dxa"/>
            <w:noWrap w:val="0"/>
            <w:vAlign w:val="center"/>
          </w:tcPr>
          <w:p>
            <w:pPr>
              <w:widowControl/>
              <w:spacing w:line="240" w:lineRule="exact"/>
              <w:jc w:val="center"/>
              <w:rPr>
                <w:rFonts w:hint="eastAsia" w:eastAsia="仿宋_GB2312"/>
                <w:bCs/>
                <w:kern w:val="0"/>
                <w:szCs w:val="21"/>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0"/>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0"/>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0"/>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0"/>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0"/>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3354" w:type="dxa"/>
            <w:vMerge w:val="continue"/>
            <w:noWrap w:val="0"/>
            <w:vAlign w:val="center"/>
          </w:tcPr>
          <w:p>
            <w:pPr>
              <w:widowControl/>
              <w:jc w:val="left"/>
              <w:rPr>
                <w:rFonts w:eastAsia="仿宋_GB2312"/>
                <w:kern w:val="0"/>
                <w:szCs w:val="21"/>
              </w:rPr>
            </w:pPr>
          </w:p>
        </w:tc>
        <w:tc>
          <w:tcPr>
            <w:tcW w:w="1189" w:type="dxa"/>
            <w:noWrap w:val="0"/>
            <w:vAlign w:val="center"/>
          </w:tcPr>
          <w:p>
            <w:pPr>
              <w:widowControl/>
              <w:jc w:val="center"/>
              <w:rPr>
                <w:rFonts w:eastAsia="仿宋_GB2312"/>
                <w:kern w:val="0"/>
                <w:szCs w:val="21"/>
              </w:rPr>
            </w:pPr>
            <w:r>
              <w:rPr>
                <w:rFonts w:eastAsia="仿宋_GB2312"/>
                <w:kern w:val="0"/>
                <w:szCs w:val="21"/>
              </w:rPr>
              <w:t>　</w:t>
            </w:r>
          </w:p>
        </w:tc>
        <w:tc>
          <w:tcPr>
            <w:tcW w:w="849" w:type="dxa"/>
            <w:noWrap w:val="0"/>
            <w:vAlign w:val="center"/>
          </w:tcPr>
          <w:p>
            <w:pPr>
              <w:widowControl/>
              <w:jc w:val="left"/>
              <w:rPr>
                <w:rFonts w:eastAsia="仿宋_GB2312"/>
                <w:kern w:val="0"/>
                <w:szCs w:val="21"/>
              </w:rPr>
            </w:pPr>
            <w:r>
              <w:rPr>
                <w:rFonts w:eastAsia="仿宋_GB2312"/>
                <w:kern w:val="0"/>
                <w:szCs w:val="21"/>
              </w:rPr>
              <w:t>　</w:t>
            </w:r>
          </w:p>
        </w:tc>
        <w:tc>
          <w:tcPr>
            <w:tcW w:w="1129" w:type="dxa"/>
            <w:noWrap w:val="0"/>
            <w:vAlign w:val="center"/>
          </w:tcPr>
          <w:p>
            <w:pPr>
              <w:widowControl/>
              <w:jc w:val="left"/>
              <w:rPr>
                <w:rFonts w:eastAsia="仿宋_GB2312"/>
                <w:kern w:val="0"/>
                <w:szCs w:val="21"/>
              </w:rPr>
            </w:pPr>
            <w:r>
              <w:rPr>
                <w:rFonts w:eastAsia="仿宋_GB2312"/>
                <w:kern w:val="0"/>
                <w:szCs w:val="21"/>
              </w:rPr>
              <w:t>　</w:t>
            </w:r>
          </w:p>
        </w:tc>
        <w:tc>
          <w:tcPr>
            <w:tcW w:w="1111" w:type="dxa"/>
            <w:noWrap w:val="0"/>
            <w:vAlign w:val="center"/>
          </w:tcPr>
          <w:p>
            <w:pPr>
              <w:widowControl/>
              <w:jc w:val="left"/>
              <w:rPr>
                <w:rFonts w:eastAsia="仿宋_GB2312"/>
                <w:kern w:val="0"/>
                <w:szCs w:val="21"/>
              </w:rPr>
            </w:pPr>
            <w:r>
              <w:rPr>
                <w:rFonts w:eastAsia="仿宋_GB2312"/>
                <w:kern w:val="0"/>
                <w:szCs w:val="21"/>
              </w:rPr>
              <w:t>　</w:t>
            </w:r>
          </w:p>
        </w:tc>
        <w:tc>
          <w:tcPr>
            <w:tcW w:w="969" w:type="dxa"/>
            <w:noWrap w:val="0"/>
            <w:vAlign w:val="center"/>
          </w:tcPr>
          <w:p>
            <w:pPr>
              <w:widowControl/>
              <w:jc w:val="left"/>
              <w:rPr>
                <w:rFonts w:eastAsia="仿宋_GB2312"/>
                <w:kern w:val="0"/>
                <w:szCs w:val="21"/>
              </w:rPr>
            </w:pPr>
            <w:r>
              <w:rPr>
                <w:rFonts w:eastAsia="仿宋_GB2312"/>
                <w:kern w:val="0"/>
                <w:szCs w:val="21"/>
              </w:rPr>
              <w:t>　</w:t>
            </w:r>
          </w:p>
        </w:tc>
        <w:tc>
          <w:tcPr>
            <w:tcW w:w="863" w:type="dxa"/>
            <w:noWrap w:val="0"/>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0"/>
            <w:vAlign w:val="center"/>
          </w:tcPr>
          <w:p>
            <w:pPr>
              <w:widowControl/>
              <w:jc w:val="center"/>
              <w:rPr>
                <w:rFonts w:hint="eastAsia" w:eastAsia="仿宋_GB2312"/>
                <w:kern w:val="0"/>
                <w:szCs w:val="21"/>
              </w:rPr>
            </w:pPr>
            <w:r>
              <w:rPr>
                <w:rFonts w:hint="eastAsia" w:eastAsia="仿宋_GB2312"/>
                <w:kern w:val="0"/>
                <w:szCs w:val="21"/>
              </w:rPr>
              <w:t>1、严格控制办公设备的购置，按程序审批后才能购置，杜绝浪费；</w:t>
            </w:r>
          </w:p>
          <w:p>
            <w:pPr>
              <w:widowControl/>
              <w:jc w:val="center"/>
              <w:rPr>
                <w:rFonts w:eastAsia="仿宋_GB2312"/>
                <w:kern w:val="0"/>
                <w:szCs w:val="21"/>
              </w:rPr>
            </w:pPr>
            <w:r>
              <w:rPr>
                <w:rFonts w:hint="eastAsia" w:eastAsia="仿宋_GB2312"/>
                <w:kern w:val="0"/>
                <w:szCs w:val="21"/>
              </w:rPr>
              <w:t>2、加强对专项资金的管理，确保专款专用。</w:t>
            </w:r>
            <w:r>
              <w:rPr>
                <w:rFonts w:eastAsia="仿宋_GB2312"/>
                <w:kern w:val="0"/>
                <w:szCs w:val="21"/>
              </w:rPr>
              <w:t>　　　</w:t>
            </w:r>
          </w:p>
        </w:tc>
      </w:tr>
    </w:tbl>
    <w:p>
      <w:pPr>
        <w:spacing w:line="360" w:lineRule="exact"/>
        <w:rPr>
          <w:rFonts w:hint="eastAsia"/>
          <w:sz w:val="30"/>
          <w:szCs w:val="30"/>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r>
        <w:rPr>
          <w:sz w:val="30"/>
          <w:szCs w:val="30"/>
        </w:rPr>
        <w:t xml:space="preserve"> </w:t>
      </w:r>
      <w:r>
        <w:rPr>
          <w:rFonts w:eastAsia="黑体"/>
          <w:sz w:val="32"/>
          <w:szCs w:val="32"/>
        </w:rPr>
        <w:t>附件</w:t>
      </w:r>
      <w:r>
        <w:rPr>
          <w:rFonts w:hint="eastAsia" w:eastAsia="黑体"/>
          <w:sz w:val="32"/>
          <w:szCs w:val="32"/>
        </w:rPr>
        <w:t>2</w:t>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2025</w:t>
      </w:r>
      <w:r>
        <w:rPr>
          <w:rFonts w:eastAsia="仿宋_GB2312"/>
          <w:color w:val="000000"/>
          <w:kern w:val="0"/>
          <w:szCs w:val="21"/>
        </w:rPr>
        <w:t>年度）</w:t>
      </w:r>
    </w:p>
    <w:tbl>
      <w:tblPr>
        <w:tblStyle w:val="4"/>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261"/>
        <w:gridCol w:w="1106"/>
        <w:gridCol w:w="1060"/>
        <w:gridCol w:w="238"/>
        <w:gridCol w:w="1301"/>
        <w:gridCol w:w="1561"/>
        <w:gridCol w:w="658"/>
        <w:gridCol w:w="845"/>
        <w:gridCol w:w="6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noWrap w:val="0"/>
            <w:vAlign w:val="center"/>
          </w:tcPr>
          <w:p>
            <w:pPr>
              <w:widowControl/>
              <w:jc w:val="left"/>
              <w:rPr>
                <w:rFonts w:eastAsia="仿宋_GB2312"/>
                <w:color w:val="000000"/>
                <w:kern w:val="0"/>
                <w:szCs w:val="21"/>
              </w:rPr>
            </w:pPr>
            <w:r>
              <w:rPr>
                <w:rFonts w:eastAsia="仿宋_GB2312"/>
                <w:color w:val="000000"/>
                <w:kern w:val="0"/>
                <w:szCs w:val="21"/>
              </w:rPr>
              <w:t>省级预算部门名称</w:t>
            </w:r>
          </w:p>
        </w:tc>
        <w:tc>
          <w:tcPr>
            <w:tcW w:w="9322" w:type="dxa"/>
            <w:gridSpan w:val="10"/>
            <w:noWrap w:val="0"/>
            <w:vAlign w:val="center"/>
          </w:tcPr>
          <w:p>
            <w:pPr>
              <w:widowControl/>
              <w:jc w:val="center"/>
              <w:rPr>
                <w:rFonts w:eastAsia="仿宋_GB2312"/>
                <w:color w:val="000000"/>
                <w:kern w:val="0"/>
                <w:szCs w:val="21"/>
              </w:rPr>
            </w:pPr>
            <w:r>
              <w:rPr>
                <w:rFonts w:hint="eastAsia" w:eastAsia="仿宋_GB2312"/>
                <w:color w:val="000000"/>
                <w:kern w:val="0"/>
                <w:szCs w:val="21"/>
              </w:rPr>
              <w:t>江永县旅游发展服务中心</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hint="eastAsia" w:eastAsia="仿宋_GB2312"/>
                <w:color w:val="000000"/>
                <w:kern w:val="0"/>
                <w:szCs w:val="21"/>
              </w:rPr>
            </w:pPr>
            <w:r>
              <w:rPr>
                <w:rFonts w:eastAsia="仿宋_GB2312"/>
                <w:color w:val="000000"/>
                <w:kern w:val="0"/>
                <w:szCs w:val="21"/>
              </w:rPr>
              <w:t>算申请</w:t>
            </w:r>
          </w:p>
          <w:p>
            <w:pPr>
              <w:widowControl/>
              <w:jc w:val="center"/>
              <w:rPr>
                <w:rFonts w:eastAsia="仿宋_GB2312"/>
                <w:color w:val="000000"/>
                <w:kern w:val="0"/>
                <w:szCs w:val="21"/>
              </w:rPr>
            </w:pPr>
            <w:r>
              <w:rPr>
                <w:rFonts w:eastAsia="仿宋_GB2312"/>
                <w:color w:val="000000"/>
                <w:kern w:val="0"/>
                <w:szCs w:val="21"/>
              </w:rPr>
              <w:t>（万元）</w:t>
            </w:r>
          </w:p>
        </w:tc>
        <w:tc>
          <w:tcPr>
            <w:tcW w:w="2368" w:type="dxa"/>
            <w:gridSpan w:val="2"/>
            <w:noWrap w:val="0"/>
            <w:vAlign w:val="center"/>
          </w:tcPr>
          <w:p>
            <w:pPr>
              <w:jc w:val="center"/>
              <w:rPr>
                <w:rFonts w:eastAsia="仿宋_GB2312"/>
                <w:szCs w:val="21"/>
              </w:rPr>
            </w:pPr>
          </w:p>
        </w:tc>
        <w:tc>
          <w:tcPr>
            <w:tcW w:w="1060"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539" w:type="dxa"/>
            <w:gridSpan w:val="2"/>
            <w:noWrap w:val="0"/>
            <w:vAlign w:val="center"/>
          </w:tcPr>
          <w:p>
            <w:pPr>
              <w:jc w:val="center"/>
              <w:rPr>
                <w:rFonts w:eastAsia="仿宋_GB2312"/>
                <w:szCs w:val="21"/>
              </w:rPr>
            </w:pPr>
            <w:r>
              <w:rPr>
                <w:rFonts w:eastAsia="仿宋_GB2312"/>
                <w:szCs w:val="21"/>
              </w:rPr>
              <w:t>全年预算数</w:t>
            </w:r>
          </w:p>
        </w:tc>
        <w:tc>
          <w:tcPr>
            <w:tcW w:w="1562"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658" w:type="dxa"/>
            <w:noWrap w:val="0"/>
            <w:vAlign w:val="center"/>
          </w:tcPr>
          <w:p>
            <w:pPr>
              <w:jc w:val="center"/>
              <w:rPr>
                <w:rFonts w:eastAsia="仿宋_GB2312"/>
                <w:szCs w:val="21"/>
              </w:rPr>
            </w:pPr>
            <w:r>
              <w:rPr>
                <w:rFonts w:eastAsia="仿宋_GB2312"/>
                <w:szCs w:val="21"/>
              </w:rPr>
              <w:t>分值</w:t>
            </w:r>
          </w:p>
        </w:tc>
        <w:tc>
          <w:tcPr>
            <w:tcW w:w="841" w:type="dxa"/>
            <w:noWrap w:val="0"/>
            <w:vAlign w:val="center"/>
          </w:tcPr>
          <w:p>
            <w:pPr>
              <w:jc w:val="center"/>
              <w:rPr>
                <w:rFonts w:eastAsia="仿宋_GB2312"/>
                <w:szCs w:val="21"/>
              </w:rPr>
            </w:pPr>
            <w:r>
              <w:rPr>
                <w:rFonts w:eastAsia="仿宋_GB2312"/>
                <w:szCs w:val="21"/>
              </w:rPr>
              <w:t>执行率</w:t>
            </w:r>
          </w:p>
        </w:tc>
        <w:tc>
          <w:tcPr>
            <w:tcW w:w="1294" w:type="dxa"/>
            <w:gridSpan w:val="2"/>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widowControl/>
              <w:jc w:val="center"/>
              <w:rPr>
                <w:rFonts w:eastAsia="仿宋_GB2312"/>
                <w:color w:val="000000"/>
                <w:kern w:val="0"/>
                <w:szCs w:val="21"/>
              </w:rPr>
            </w:pPr>
          </w:p>
        </w:tc>
        <w:tc>
          <w:tcPr>
            <w:tcW w:w="2368" w:type="dxa"/>
            <w:gridSpan w:val="2"/>
            <w:noWrap w:val="0"/>
            <w:vAlign w:val="center"/>
          </w:tcPr>
          <w:p>
            <w:pPr>
              <w:jc w:val="center"/>
              <w:rPr>
                <w:rFonts w:eastAsia="仿宋_GB2312"/>
                <w:szCs w:val="21"/>
              </w:rPr>
            </w:pPr>
            <w:r>
              <w:rPr>
                <w:rFonts w:eastAsia="仿宋_GB2312"/>
                <w:color w:val="000000"/>
                <w:kern w:val="0"/>
                <w:szCs w:val="21"/>
              </w:rPr>
              <w:t>年度资金总额</w:t>
            </w:r>
          </w:p>
        </w:tc>
        <w:tc>
          <w:tcPr>
            <w:tcW w:w="1060" w:type="dxa"/>
            <w:noWrap w:val="0"/>
            <w:vAlign w:val="center"/>
          </w:tcPr>
          <w:p>
            <w:pPr>
              <w:jc w:val="center"/>
              <w:rPr>
                <w:rFonts w:eastAsia="仿宋_GB2312"/>
                <w:szCs w:val="21"/>
              </w:rPr>
            </w:pPr>
            <w:r>
              <w:rPr>
                <w:rFonts w:hint="eastAsia" w:eastAsia="仿宋_GB2312"/>
                <w:szCs w:val="21"/>
              </w:rPr>
              <w:t>233.46</w:t>
            </w:r>
          </w:p>
        </w:tc>
        <w:tc>
          <w:tcPr>
            <w:tcW w:w="1539" w:type="dxa"/>
            <w:gridSpan w:val="2"/>
            <w:noWrap w:val="0"/>
            <w:vAlign w:val="center"/>
          </w:tcPr>
          <w:p>
            <w:pPr>
              <w:jc w:val="center"/>
              <w:rPr>
                <w:rFonts w:eastAsia="仿宋_GB2312"/>
                <w:szCs w:val="21"/>
              </w:rPr>
            </w:pPr>
            <w:r>
              <w:rPr>
                <w:rFonts w:hint="eastAsia" w:eastAsia="仿宋_GB2312"/>
                <w:szCs w:val="21"/>
              </w:rPr>
              <w:t>2923.85</w:t>
            </w:r>
          </w:p>
        </w:tc>
        <w:tc>
          <w:tcPr>
            <w:tcW w:w="1562" w:type="dxa"/>
            <w:noWrap w:val="0"/>
            <w:vAlign w:val="center"/>
          </w:tcPr>
          <w:p>
            <w:pPr>
              <w:jc w:val="center"/>
              <w:rPr>
                <w:rFonts w:eastAsia="仿宋_GB2312"/>
                <w:szCs w:val="21"/>
              </w:rPr>
            </w:pPr>
            <w:r>
              <w:rPr>
                <w:rFonts w:hint="eastAsia" w:eastAsia="仿宋_GB2312"/>
                <w:szCs w:val="21"/>
              </w:rPr>
              <w:t>2923.08</w:t>
            </w:r>
          </w:p>
        </w:tc>
        <w:tc>
          <w:tcPr>
            <w:tcW w:w="658" w:type="dxa"/>
            <w:noWrap w:val="0"/>
            <w:vAlign w:val="center"/>
          </w:tcPr>
          <w:p>
            <w:pPr>
              <w:jc w:val="center"/>
              <w:rPr>
                <w:rFonts w:eastAsia="仿宋_GB2312"/>
                <w:szCs w:val="21"/>
              </w:rPr>
            </w:pPr>
            <w:r>
              <w:rPr>
                <w:rFonts w:eastAsia="仿宋_GB2312"/>
                <w:szCs w:val="21"/>
              </w:rPr>
              <w:t>10</w:t>
            </w:r>
          </w:p>
        </w:tc>
        <w:tc>
          <w:tcPr>
            <w:tcW w:w="841" w:type="dxa"/>
            <w:noWrap w:val="0"/>
            <w:vAlign w:val="center"/>
          </w:tcPr>
          <w:p>
            <w:pPr>
              <w:jc w:val="center"/>
              <w:rPr>
                <w:rFonts w:eastAsia="仿宋_GB2312"/>
                <w:szCs w:val="21"/>
              </w:rPr>
            </w:pPr>
            <w:r>
              <w:rPr>
                <w:rFonts w:hint="eastAsia" w:eastAsia="仿宋_GB2312"/>
                <w:szCs w:val="21"/>
              </w:rPr>
              <w:t>99.97%</w:t>
            </w:r>
          </w:p>
        </w:tc>
        <w:tc>
          <w:tcPr>
            <w:tcW w:w="1294" w:type="dxa"/>
            <w:gridSpan w:val="2"/>
            <w:noWrap w:val="0"/>
            <w:vAlign w:val="center"/>
          </w:tcPr>
          <w:p>
            <w:pPr>
              <w:jc w:val="center"/>
              <w:rPr>
                <w:rFonts w:eastAsia="仿宋_GB2312"/>
                <w:szCs w:val="21"/>
              </w:rPr>
            </w:pPr>
            <w:r>
              <w:rPr>
                <w:rFonts w:hint="eastAsia"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widowControl/>
              <w:jc w:val="left"/>
              <w:rPr>
                <w:rFonts w:eastAsia="仿宋_GB2312"/>
                <w:color w:val="000000"/>
                <w:kern w:val="0"/>
                <w:szCs w:val="21"/>
              </w:rPr>
            </w:pPr>
          </w:p>
        </w:tc>
        <w:tc>
          <w:tcPr>
            <w:tcW w:w="4967" w:type="dxa"/>
            <w:gridSpan w:val="5"/>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355" w:type="dxa"/>
            <w:gridSpan w:val="5"/>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widowControl/>
              <w:jc w:val="left"/>
              <w:rPr>
                <w:rFonts w:eastAsia="仿宋_GB2312"/>
                <w:color w:val="000000"/>
                <w:kern w:val="0"/>
                <w:szCs w:val="21"/>
              </w:rPr>
            </w:pPr>
          </w:p>
        </w:tc>
        <w:tc>
          <w:tcPr>
            <w:tcW w:w="4967" w:type="dxa"/>
            <w:gridSpan w:val="5"/>
            <w:noWrap w:val="0"/>
            <w:vAlign w:val="center"/>
          </w:tcPr>
          <w:p>
            <w:pPr>
              <w:widowControl/>
              <w:jc w:val="left"/>
              <w:rPr>
                <w:rFonts w:eastAsia="仿宋_GB2312"/>
                <w:color w:val="000000"/>
                <w:kern w:val="0"/>
                <w:szCs w:val="21"/>
              </w:rPr>
            </w:pPr>
            <w:r>
              <w:rPr>
                <w:rFonts w:eastAsia="仿宋_GB2312"/>
                <w:color w:val="000000"/>
                <w:kern w:val="0"/>
                <w:szCs w:val="21"/>
              </w:rPr>
              <w:t xml:space="preserve">  其中：  一般公共预算：</w:t>
            </w:r>
            <w:r>
              <w:rPr>
                <w:rFonts w:hint="eastAsia" w:eastAsia="仿宋_GB2312"/>
                <w:color w:val="000000"/>
                <w:kern w:val="0"/>
                <w:szCs w:val="21"/>
              </w:rPr>
              <w:t>496</w:t>
            </w:r>
          </w:p>
        </w:tc>
        <w:tc>
          <w:tcPr>
            <w:tcW w:w="4355" w:type="dxa"/>
            <w:gridSpan w:val="5"/>
            <w:noWrap w:val="0"/>
            <w:vAlign w:val="center"/>
          </w:tcPr>
          <w:p>
            <w:pPr>
              <w:widowControl/>
              <w:jc w:val="left"/>
              <w:rPr>
                <w:rFonts w:eastAsia="仿宋_GB2312"/>
                <w:color w:val="000000"/>
                <w:kern w:val="0"/>
                <w:szCs w:val="21"/>
              </w:rPr>
            </w:pPr>
            <w:r>
              <w:rPr>
                <w:rFonts w:eastAsia="仿宋_GB2312"/>
                <w:color w:val="000000"/>
                <w:kern w:val="0"/>
                <w:szCs w:val="21"/>
              </w:rPr>
              <w:t>其中：基本支出：</w:t>
            </w:r>
            <w:r>
              <w:rPr>
                <w:rFonts w:hint="eastAsia" w:eastAsia="仿宋_GB2312"/>
                <w:color w:val="000000"/>
                <w:kern w:val="0"/>
                <w:szCs w:val="21"/>
              </w:rPr>
              <w:t>217.29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widowControl/>
              <w:jc w:val="left"/>
              <w:rPr>
                <w:rFonts w:eastAsia="仿宋_GB2312"/>
                <w:color w:val="000000"/>
                <w:kern w:val="0"/>
                <w:szCs w:val="21"/>
              </w:rPr>
            </w:pPr>
          </w:p>
        </w:tc>
        <w:tc>
          <w:tcPr>
            <w:tcW w:w="4967" w:type="dxa"/>
            <w:gridSpan w:val="5"/>
            <w:noWrap w:val="0"/>
            <w:vAlign w:val="center"/>
          </w:tcPr>
          <w:p>
            <w:pPr>
              <w:widowControl/>
              <w:ind w:firstLine="840" w:firstLineChars="400"/>
              <w:jc w:val="left"/>
              <w:rPr>
                <w:rFonts w:eastAsia="仿宋_GB2312"/>
                <w:color w:val="000000"/>
                <w:kern w:val="0"/>
                <w:szCs w:val="21"/>
              </w:rPr>
            </w:pPr>
            <w:r>
              <w:rPr>
                <w:rFonts w:eastAsia="仿宋_GB2312"/>
                <w:color w:val="000000"/>
                <w:kern w:val="0"/>
                <w:szCs w:val="21"/>
              </w:rPr>
              <w:t>政府性基金拨款：</w:t>
            </w:r>
            <w:r>
              <w:rPr>
                <w:rFonts w:hint="eastAsia" w:eastAsia="仿宋_GB2312"/>
                <w:color w:val="000000"/>
                <w:kern w:val="0"/>
                <w:szCs w:val="21"/>
              </w:rPr>
              <w:t>2427.85</w:t>
            </w:r>
          </w:p>
        </w:tc>
        <w:tc>
          <w:tcPr>
            <w:tcW w:w="4355" w:type="dxa"/>
            <w:gridSpan w:val="5"/>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项目支出：</w:t>
            </w:r>
            <w:r>
              <w:rPr>
                <w:rFonts w:hint="eastAsia" w:eastAsia="仿宋_GB2312"/>
                <w:color w:val="000000"/>
                <w:kern w:val="0"/>
                <w:szCs w:val="21"/>
              </w:rPr>
              <w:t>2705.79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widowControl/>
              <w:jc w:val="left"/>
              <w:rPr>
                <w:rFonts w:eastAsia="仿宋_GB2312"/>
                <w:color w:val="000000"/>
                <w:kern w:val="0"/>
                <w:szCs w:val="21"/>
              </w:rPr>
            </w:pPr>
          </w:p>
        </w:tc>
        <w:tc>
          <w:tcPr>
            <w:tcW w:w="4967" w:type="dxa"/>
            <w:gridSpan w:val="5"/>
            <w:noWrap w:val="0"/>
            <w:vAlign w:val="center"/>
          </w:tcPr>
          <w:p>
            <w:pPr>
              <w:widowControl/>
              <w:jc w:val="left"/>
              <w:rPr>
                <w:rFonts w:eastAsia="仿宋_GB2312"/>
                <w:color w:val="000000"/>
                <w:kern w:val="0"/>
                <w:szCs w:val="21"/>
              </w:rPr>
            </w:pPr>
            <w:r>
              <w:rPr>
                <w:rFonts w:eastAsia="仿宋_GB2312"/>
                <w:color w:val="000000"/>
                <w:kern w:val="0"/>
                <w:szCs w:val="21"/>
              </w:rPr>
              <w:t>纳入专户管理的非税收入拨款：</w:t>
            </w:r>
          </w:p>
        </w:tc>
        <w:tc>
          <w:tcPr>
            <w:tcW w:w="4355" w:type="dxa"/>
            <w:gridSpan w:val="5"/>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widowControl/>
              <w:jc w:val="left"/>
              <w:rPr>
                <w:rFonts w:eastAsia="仿宋_GB2312"/>
                <w:color w:val="000000"/>
                <w:kern w:val="0"/>
                <w:szCs w:val="21"/>
              </w:rPr>
            </w:pPr>
          </w:p>
        </w:tc>
        <w:tc>
          <w:tcPr>
            <w:tcW w:w="4967" w:type="dxa"/>
            <w:gridSpan w:val="5"/>
            <w:noWrap w:val="0"/>
            <w:vAlign w:val="center"/>
          </w:tcPr>
          <w:p>
            <w:pPr>
              <w:widowControl/>
              <w:ind w:firstLine="1470" w:firstLineChars="700"/>
              <w:jc w:val="left"/>
              <w:rPr>
                <w:rFonts w:eastAsia="仿宋_GB2312"/>
                <w:color w:val="000000"/>
                <w:kern w:val="0"/>
                <w:szCs w:val="21"/>
              </w:rPr>
            </w:pPr>
            <w:r>
              <w:rPr>
                <w:rFonts w:eastAsia="仿宋_GB2312"/>
                <w:color w:val="000000"/>
                <w:kern w:val="0"/>
                <w:szCs w:val="21"/>
              </w:rPr>
              <w:t>其他资金：</w:t>
            </w:r>
          </w:p>
        </w:tc>
        <w:tc>
          <w:tcPr>
            <w:tcW w:w="4355" w:type="dxa"/>
            <w:gridSpan w:val="5"/>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967"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355"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01" w:type="dxa"/>
            <w:vMerge w:val="continue"/>
            <w:noWrap w:val="0"/>
            <w:vAlign w:val="center"/>
          </w:tcPr>
          <w:p>
            <w:pPr>
              <w:widowControl/>
              <w:jc w:val="left"/>
              <w:rPr>
                <w:rFonts w:eastAsia="仿宋_GB2312"/>
                <w:color w:val="000000"/>
                <w:kern w:val="0"/>
                <w:szCs w:val="21"/>
              </w:rPr>
            </w:pPr>
          </w:p>
        </w:tc>
        <w:tc>
          <w:tcPr>
            <w:tcW w:w="4967" w:type="dxa"/>
            <w:gridSpan w:val="5"/>
            <w:noWrap w:val="0"/>
            <w:vAlign w:val="center"/>
          </w:tcPr>
          <w:p>
            <w:pPr>
              <w:widowControl/>
              <w:ind w:firstLine="1470" w:firstLineChars="700"/>
              <w:rPr>
                <w:rFonts w:hint="eastAsia" w:eastAsia="仿宋_GB2312"/>
                <w:color w:val="000000"/>
                <w:kern w:val="0"/>
                <w:szCs w:val="21"/>
              </w:rPr>
            </w:pPr>
            <w:r>
              <w:rPr>
                <w:rFonts w:hint="eastAsia" w:eastAsia="仿宋_GB2312"/>
                <w:color w:val="000000"/>
                <w:kern w:val="0"/>
                <w:szCs w:val="21"/>
              </w:rPr>
              <w:t>攻坚项目建设，塑造品牌标杆；</w:t>
            </w:r>
          </w:p>
          <w:p>
            <w:pPr>
              <w:widowControl/>
              <w:ind w:firstLine="1470" w:firstLineChars="700"/>
              <w:rPr>
                <w:rFonts w:hint="eastAsia" w:eastAsia="仿宋_GB2312"/>
                <w:color w:val="000000"/>
                <w:kern w:val="0"/>
                <w:szCs w:val="21"/>
              </w:rPr>
            </w:pPr>
            <w:r>
              <w:rPr>
                <w:rFonts w:hint="eastAsia" w:eastAsia="仿宋_GB2312"/>
                <w:color w:val="000000"/>
                <w:kern w:val="0"/>
                <w:szCs w:val="21"/>
              </w:rPr>
              <w:t>精准争取资金，夯实升级保障；</w:t>
            </w:r>
          </w:p>
          <w:p>
            <w:pPr>
              <w:widowControl/>
              <w:ind w:firstLine="1470" w:firstLineChars="700"/>
              <w:rPr>
                <w:rFonts w:hint="eastAsia" w:eastAsia="仿宋_GB2312"/>
                <w:color w:val="000000"/>
                <w:kern w:val="0"/>
                <w:szCs w:val="21"/>
              </w:rPr>
            </w:pPr>
            <w:r>
              <w:rPr>
                <w:rFonts w:hint="eastAsia" w:eastAsia="仿宋_GB2312"/>
                <w:color w:val="000000"/>
                <w:kern w:val="0"/>
                <w:szCs w:val="21"/>
              </w:rPr>
              <w:t>深化合作交流，拓宽市场版图；</w:t>
            </w:r>
          </w:p>
          <w:p>
            <w:pPr>
              <w:widowControl/>
              <w:ind w:firstLine="1470" w:firstLineChars="700"/>
              <w:rPr>
                <w:rFonts w:hint="eastAsia" w:eastAsia="仿宋_GB2312"/>
                <w:color w:val="000000"/>
                <w:kern w:val="0"/>
                <w:szCs w:val="21"/>
              </w:rPr>
            </w:pPr>
            <w:r>
              <w:rPr>
                <w:rFonts w:hint="eastAsia" w:eastAsia="仿宋_GB2312"/>
                <w:color w:val="000000"/>
                <w:kern w:val="0"/>
                <w:szCs w:val="21"/>
              </w:rPr>
              <w:t>丰富业态内涵，创新营销传播。</w:t>
            </w:r>
          </w:p>
          <w:p>
            <w:pPr>
              <w:widowControl/>
              <w:ind w:firstLine="1470" w:firstLineChars="700"/>
              <w:rPr>
                <w:rFonts w:hint="eastAsia" w:eastAsia="仿宋_GB2312"/>
                <w:color w:val="000000"/>
                <w:kern w:val="0"/>
                <w:szCs w:val="21"/>
                <w:highlight w:val="yellow"/>
              </w:rPr>
            </w:pPr>
            <w:r>
              <w:rPr>
                <w:rFonts w:hint="eastAsia" w:eastAsia="仿宋_GB2312"/>
                <w:color w:val="000000"/>
                <w:kern w:val="0"/>
                <w:szCs w:val="21"/>
              </w:rPr>
              <w:t>强化队伍建设，提升服务效能。</w:t>
            </w:r>
          </w:p>
        </w:tc>
        <w:tc>
          <w:tcPr>
            <w:tcW w:w="4355" w:type="dxa"/>
            <w:gridSpan w:val="5"/>
            <w:noWrap w:val="0"/>
            <w:vAlign w:val="center"/>
          </w:tcPr>
          <w:p>
            <w:pPr>
              <w:widowControl/>
              <w:jc w:val="left"/>
              <w:rPr>
                <w:rFonts w:eastAsia="仿宋_GB2312"/>
                <w:color w:val="000000"/>
                <w:kern w:val="0"/>
                <w:szCs w:val="21"/>
              </w:rPr>
            </w:pPr>
            <w:r>
              <w:rPr>
                <w:rFonts w:hint="eastAsia"/>
              </w:rPr>
              <w:t>完成了勾蓝瑶寨石头街亮化，推进千家峒景区提质立项、温泉酒店建设，香花井桃花谷完成硬件设施建设，女书园完成4A级景区景观评估与业态优化；《多模态数据焕新“江永女书”》项目获市级一等奖、省级二等奖；多个文旅点位、乡镇获评省市级旅游品牌，入选省“四个一百”工程；争取专项债4000万元、大湘南资金100万元，推进女书园、上甘棠景区修缮改造，累计完成投资1078.95万元；11个项目入选省旅发大会清单，5个开工、2个立项；打造研学基地，全年接待研学团队18.4万余人次，引进港澳研学团；举办特色文旅活动，推出文创及实景表演产品，搭建新媒体宣传矩阵，曝光量超457万次；开展导服、消防培训，储备优秀讲解员，提升服务与应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1"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261"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07"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98"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301"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562"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5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901"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34"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10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参加和举办旅游宣传促销活动次数</w:t>
            </w:r>
          </w:p>
        </w:tc>
        <w:tc>
          <w:tcPr>
            <w:tcW w:w="1301" w:type="dxa"/>
            <w:noWrap w:val="0"/>
            <w:vAlign w:val="center"/>
          </w:tcPr>
          <w:p>
            <w:pPr>
              <w:widowControl/>
              <w:jc w:val="left"/>
              <w:rPr>
                <w:rFonts w:eastAsia="仿宋_GB2312"/>
                <w:color w:val="000000"/>
                <w:kern w:val="0"/>
                <w:szCs w:val="21"/>
                <w:highlight w:val="green"/>
              </w:rPr>
            </w:pPr>
            <w:r>
              <w:rPr>
                <w:rFonts w:eastAsia="仿宋_GB2312"/>
                <w:color w:val="000000"/>
                <w:kern w:val="0"/>
                <w:szCs w:val="21"/>
              </w:rPr>
              <w:t>　</w:t>
            </w:r>
            <w:r>
              <w:rPr>
                <w:rFonts w:hint="eastAsia" w:eastAsia="仿宋_GB2312"/>
                <w:color w:val="000000"/>
                <w:kern w:val="0"/>
                <w:szCs w:val="21"/>
              </w:rPr>
              <w:t>6次</w:t>
            </w:r>
          </w:p>
        </w:tc>
        <w:tc>
          <w:tcPr>
            <w:tcW w:w="1562" w:type="dxa"/>
            <w:noWrap w:val="0"/>
            <w:vAlign w:val="center"/>
          </w:tcPr>
          <w:p>
            <w:pPr>
              <w:widowControl/>
              <w:jc w:val="left"/>
              <w:rPr>
                <w:rFonts w:eastAsia="仿宋_GB2312"/>
                <w:color w:val="000000"/>
                <w:kern w:val="0"/>
                <w:szCs w:val="21"/>
                <w:highlight w:val="green"/>
              </w:rPr>
            </w:pPr>
            <w:r>
              <w:rPr>
                <w:rFonts w:eastAsia="仿宋_GB2312"/>
                <w:color w:val="000000"/>
                <w:kern w:val="0"/>
                <w:szCs w:val="21"/>
              </w:rPr>
              <w:t>　</w:t>
            </w:r>
            <w:r>
              <w:rPr>
                <w:rFonts w:hint="eastAsia" w:eastAsia="仿宋_GB2312"/>
                <w:color w:val="000000"/>
                <w:kern w:val="0"/>
                <w:szCs w:val="21"/>
              </w:rPr>
              <w:t>6次</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jc w:val="left"/>
              <w:rPr>
                <w:rFonts w:eastAsia="仿宋_GB2312"/>
                <w:color w:val="000000"/>
                <w:kern w:val="0"/>
                <w:szCs w:val="21"/>
              </w:rPr>
            </w:pPr>
          </w:p>
        </w:tc>
        <w:tc>
          <w:tcPr>
            <w:tcW w:w="1107" w:type="dxa"/>
            <w:vMerge w:val="continue"/>
            <w:noWrap w:val="0"/>
            <w:vAlign w:val="center"/>
          </w:tcPr>
          <w:p>
            <w:pPr>
              <w:widowControl/>
              <w:jc w:val="center"/>
              <w:rPr>
                <w:rFonts w:eastAsia="仿宋_GB2312"/>
                <w:color w:val="000000"/>
                <w:kern w:val="0"/>
                <w:szCs w:val="21"/>
              </w:rPr>
            </w:pP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全年接待游客人数</w:t>
            </w:r>
          </w:p>
        </w:tc>
        <w:tc>
          <w:tcPr>
            <w:tcW w:w="130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600万人</w:t>
            </w:r>
          </w:p>
        </w:tc>
        <w:tc>
          <w:tcPr>
            <w:tcW w:w="1562" w:type="dxa"/>
            <w:noWrap w:val="0"/>
            <w:vAlign w:val="center"/>
          </w:tcPr>
          <w:p>
            <w:pPr>
              <w:widowControl/>
              <w:jc w:val="left"/>
              <w:rPr>
                <w:rFonts w:eastAsia="仿宋_GB2312"/>
                <w:color w:val="000000"/>
                <w:kern w:val="0"/>
                <w:szCs w:val="21"/>
              </w:rPr>
            </w:pPr>
            <w:r>
              <w:rPr>
                <w:rFonts w:hint="eastAsia" w:eastAsia="仿宋_GB2312"/>
                <w:color w:val="000000"/>
                <w:kern w:val="0"/>
                <w:szCs w:val="21"/>
              </w:rPr>
              <w:t xml:space="preserve"> 618万人</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jc w:val="left"/>
              <w:rPr>
                <w:rFonts w:eastAsia="仿宋_GB2312"/>
                <w:color w:val="000000"/>
                <w:kern w:val="0"/>
                <w:szCs w:val="21"/>
              </w:rPr>
            </w:pPr>
          </w:p>
        </w:tc>
        <w:tc>
          <w:tcPr>
            <w:tcW w:w="110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项目验收合格率</w:t>
            </w:r>
          </w:p>
        </w:tc>
        <w:tc>
          <w:tcPr>
            <w:tcW w:w="130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1562"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jc w:val="left"/>
              <w:rPr>
                <w:rFonts w:eastAsia="仿宋_GB2312"/>
                <w:color w:val="000000"/>
                <w:kern w:val="0"/>
                <w:szCs w:val="21"/>
              </w:rPr>
            </w:pPr>
          </w:p>
        </w:tc>
        <w:tc>
          <w:tcPr>
            <w:tcW w:w="1107" w:type="dxa"/>
            <w:vMerge w:val="continue"/>
            <w:noWrap w:val="0"/>
            <w:vAlign w:val="center"/>
          </w:tcPr>
          <w:p>
            <w:pPr>
              <w:widowControl/>
              <w:jc w:val="center"/>
              <w:rPr>
                <w:rFonts w:eastAsia="仿宋_GB2312"/>
                <w:color w:val="000000"/>
                <w:kern w:val="0"/>
                <w:szCs w:val="21"/>
              </w:rPr>
            </w:pP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rPr>
              <w:t>旅游项目建设标准率</w:t>
            </w:r>
          </w:p>
        </w:tc>
        <w:tc>
          <w:tcPr>
            <w:tcW w:w="130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1562"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901"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 xml:space="preserve">  10</w:t>
            </w:r>
            <w:r>
              <w:rPr>
                <w:rFonts w:eastAsia="仿宋_GB2312"/>
                <w:color w:val="000000"/>
                <w:kern w:val="0"/>
                <w:szCs w:val="21"/>
              </w:rPr>
              <w:t>　</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jc w:val="left"/>
              <w:rPr>
                <w:rFonts w:eastAsia="仿宋_GB2312"/>
                <w:color w:val="000000"/>
                <w:kern w:val="0"/>
                <w:szCs w:val="21"/>
              </w:rPr>
            </w:pPr>
          </w:p>
        </w:tc>
        <w:tc>
          <w:tcPr>
            <w:tcW w:w="1107" w:type="dxa"/>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项目完成及时率</w:t>
            </w:r>
          </w:p>
        </w:tc>
        <w:tc>
          <w:tcPr>
            <w:tcW w:w="130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≥98%</w:t>
            </w:r>
          </w:p>
        </w:tc>
        <w:tc>
          <w:tcPr>
            <w:tcW w:w="1562" w:type="dxa"/>
            <w:noWrap w:val="0"/>
            <w:vAlign w:val="center"/>
          </w:tcPr>
          <w:p>
            <w:pPr>
              <w:widowControl/>
              <w:jc w:val="left"/>
              <w:rPr>
                <w:rFonts w:eastAsia="仿宋_GB2312"/>
                <w:color w:val="000000"/>
                <w:kern w:val="0"/>
                <w:szCs w:val="21"/>
              </w:rPr>
            </w:pPr>
            <w:r>
              <w:rPr>
                <w:rFonts w:hint="eastAsia" w:eastAsia="仿宋_GB2312"/>
                <w:color w:val="000000"/>
                <w:kern w:val="0"/>
                <w:szCs w:val="21"/>
              </w:rPr>
              <w:t>≥98%</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p>
            <w:pPr>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jc w:val="left"/>
              <w:rPr>
                <w:rFonts w:eastAsia="仿宋_GB2312"/>
                <w:color w:val="000000"/>
                <w:kern w:val="0"/>
                <w:szCs w:val="21"/>
              </w:rPr>
            </w:pPr>
          </w:p>
        </w:tc>
        <w:tc>
          <w:tcPr>
            <w:tcW w:w="110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全年预算基本支出</w:t>
            </w:r>
          </w:p>
        </w:tc>
        <w:tc>
          <w:tcPr>
            <w:tcW w:w="1301" w:type="dxa"/>
            <w:noWrap w:val="0"/>
            <w:vAlign w:val="center"/>
          </w:tcPr>
          <w:p>
            <w:pPr>
              <w:widowControl/>
              <w:ind w:left="105" w:leftChars="50"/>
              <w:jc w:val="left"/>
              <w:rPr>
                <w:rFonts w:hint="eastAsia" w:eastAsia="仿宋_GB2312"/>
                <w:color w:val="000000"/>
                <w:kern w:val="0"/>
                <w:szCs w:val="21"/>
              </w:rPr>
            </w:pPr>
            <w:r>
              <w:rPr>
                <w:rFonts w:hint="eastAsia" w:eastAsia="仿宋_GB2312"/>
                <w:color w:val="000000"/>
                <w:kern w:val="0"/>
                <w:szCs w:val="21"/>
              </w:rPr>
              <w:t>195.46万元</w:t>
            </w:r>
          </w:p>
        </w:tc>
        <w:tc>
          <w:tcPr>
            <w:tcW w:w="1562" w:type="dxa"/>
            <w:noWrap w:val="0"/>
            <w:vAlign w:val="center"/>
          </w:tcPr>
          <w:p>
            <w:pPr>
              <w:widowControl/>
              <w:ind w:left="210" w:hanging="210" w:hangingChars="100"/>
              <w:jc w:val="left"/>
              <w:rPr>
                <w:rFonts w:eastAsia="仿宋_GB2312"/>
                <w:color w:val="000000"/>
                <w:kern w:val="0"/>
                <w:szCs w:val="21"/>
              </w:rPr>
            </w:pPr>
            <w:r>
              <w:rPr>
                <w:rFonts w:hint="eastAsia" w:eastAsia="仿宋_GB2312"/>
                <w:color w:val="000000"/>
                <w:kern w:val="0"/>
                <w:szCs w:val="21"/>
              </w:rPr>
              <w:t>217.29万元</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widowControl/>
              <w:jc w:val="left"/>
              <w:rPr>
                <w:rFonts w:eastAsia="仿宋_GB2312"/>
                <w:color w:val="000000"/>
                <w:kern w:val="0"/>
                <w:szCs w:val="21"/>
              </w:rPr>
            </w:pPr>
          </w:p>
        </w:tc>
        <w:tc>
          <w:tcPr>
            <w:tcW w:w="1107" w:type="dxa"/>
            <w:vMerge w:val="continue"/>
            <w:noWrap w:val="0"/>
            <w:vAlign w:val="center"/>
          </w:tcPr>
          <w:p>
            <w:pPr>
              <w:widowControl/>
              <w:jc w:val="left"/>
              <w:rPr>
                <w:rFonts w:eastAsia="仿宋_GB2312"/>
                <w:color w:val="000000"/>
                <w:kern w:val="0"/>
                <w:szCs w:val="21"/>
              </w:rPr>
            </w:pP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全年预算项目支出</w:t>
            </w:r>
          </w:p>
        </w:tc>
        <w:tc>
          <w:tcPr>
            <w:tcW w:w="1301" w:type="dxa"/>
            <w:noWrap w:val="0"/>
            <w:vAlign w:val="center"/>
          </w:tcPr>
          <w:p>
            <w:pPr>
              <w:widowControl/>
              <w:ind w:firstLine="105" w:firstLineChars="50"/>
              <w:jc w:val="left"/>
              <w:rPr>
                <w:rFonts w:eastAsia="仿宋_GB2312"/>
                <w:color w:val="000000"/>
                <w:kern w:val="0"/>
                <w:szCs w:val="21"/>
              </w:rPr>
            </w:pPr>
            <w:r>
              <w:rPr>
                <w:rFonts w:hint="eastAsia" w:eastAsia="仿宋_GB2312"/>
                <w:color w:val="000000"/>
                <w:kern w:val="0"/>
                <w:szCs w:val="21"/>
              </w:rPr>
              <w:t>38万元</w:t>
            </w:r>
          </w:p>
        </w:tc>
        <w:tc>
          <w:tcPr>
            <w:tcW w:w="1562" w:type="dxa"/>
            <w:noWrap w:val="0"/>
            <w:vAlign w:val="center"/>
          </w:tcPr>
          <w:p>
            <w:pPr>
              <w:widowControl/>
              <w:jc w:val="left"/>
              <w:rPr>
                <w:rFonts w:eastAsia="仿宋_GB2312"/>
                <w:color w:val="000000"/>
                <w:kern w:val="0"/>
                <w:szCs w:val="21"/>
              </w:rPr>
            </w:pPr>
            <w:r>
              <w:rPr>
                <w:rFonts w:hint="eastAsia" w:eastAsia="仿宋_GB2312"/>
                <w:color w:val="000000"/>
                <w:kern w:val="0"/>
                <w:szCs w:val="21"/>
              </w:rPr>
              <w:t>2705.79万元</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107"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旅游总收入</w:t>
            </w:r>
          </w:p>
        </w:tc>
        <w:tc>
          <w:tcPr>
            <w:tcW w:w="130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比增10%</w:t>
            </w:r>
          </w:p>
        </w:tc>
        <w:tc>
          <w:tcPr>
            <w:tcW w:w="1562"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比增10%</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p>
            <w:pPr>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jc w:val="left"/>
              <w:rPr>
                <w:rFonts w:eastAsia="仿宋_GB2312"/>
                <w:color w:val="000000"/>
                <w:kern w:val="0"/>
                <w:szCs w:val="21"/>
              </w:rPr>
            </w:pPr>
          </w:p>
        </w:tc>
        <w:tc>
          <w:tcPr>
            <w:tcW w:w="1107"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旅游总人数</w:t>
            </w:r>
          </w:p>
        </w:tc>
        <w:tc>
          <w:tcPr>
            <w:tcW w:w="130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比增8%</w:t>
            </w:r>
          </w:p>
        </w:tc>
        <w:tc>
          <w:tcPr>
            <w:tcW w:w="1562"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比增9.5%</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p>
            <w:pPr>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001" w:type="dxa"/>
            <w:vMerge w:val="continue"/>
            <w:noWrap w:val="0"/>
            <w:vAlign w:val="center"/>
          </w:tcPr>
          <w:p>
            <w:pPr>
              <w:jc w:val="center"/>
              <w:rPr>
                <w:rFonts w:eastAsia="仿宋_GB2312"/>
                <w:color w:val="000000"/>
                <w:kern w:val="0"/>
                <w:szCs w:val="21"/>
              </w:rPr>
            </w:pPr>
          </w:p>
        </w:tc>
        <w:tc>
          <w:tcPr>
            <w:tcW w:w="1261" w:type="dxa"/>
            <w:vMerge w:val="continue"/>
            <w:noWrap w:val="0"/>
            <w:vAlign w:val="center"/>
          </w:tcPr>
          <w:p>
            <w:pPr>
              <w:jc w:val="left"/>
              <w:rPr>
                <w:rFonts w:eastAsia="仿宋_GB2312"/>
                <w:color w:val="000000"/>
                <w:kern w:val="0"/>
                <w:szCs w:val="21"/>
              </w:rPr>
            </w:pPr>
          </w:p>
        </w:tc>
        <w:tc>
          <w:tcPr>
            <w:tcW w:w="1107"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旅游资源的保护与开发</w:t>
            </w:r>
          </w:p>
        </w:tc>
        <w:tc>
          <w:tcPr>
            <w:tcW w:w="1301"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旅游项目开发不出现破坏环境现象</w:t>
            </w:r>
          </w:p>
        </w:tc>
        <w:tc>
          <w:tcPr>
            <w:tcW w:w="1562"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旅游项目开发不出现破坏环境现象</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001" w:type="dxa"/>
            <w:vMerge w:val="continue"/>
            <w:noWrap w:val="0"/>
            <w:vAlign w:val="center"/>
          </w:tcPr>
          <w:p>
            <w:pPr>
              <w:widowControl/>
              <w:jc w:val="center"/>
              <w:rPr>
                <w:rFonts w:eastAsia="仿宋_GB2312"/>
                <w:color w:val="000000"/>
                <w:kern w:val="0"/>
                <w:szCs w:val="21"/>
              </w:rPr>
            </w:pPr>
          </w:p>
        </w:tc>
        <w:tc>
          <w:tcPr>
            <w:tcW w:w="1261" w:type="dxa"/>
            <w:vMerge w:val="continue"/>
            <w:noWrap w:val="0"/>
            <w:vAlign w:val="center"/>
          </w:tcPr>
          <w:p>
            <w:pPr>
              <w:widowControl/>
              <w:jc w:val="left"/>
              <w:rPr>
                <w:rFonts w:eastAsia="仿宋_GB2312"/>
                <w:color w:val="000000"/>
                <w:kern w:val="0"/>
                <w:szCs w:val="21"/>
              </w:rPr>
            </w:pPr>
          </w:p>
        </w:tc>
        <w:tc>
          <w:tcPr>
            <w:tcW w:w="1107"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实现旅游收入、旅游人数增长</w:t>
            </w:r>
          </w:p>
        </w:tc>
        <w:tc>
          <w:tcPr>
            <w:tcW w:w="1301"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实现旅游人数比增8%、旅游收入比增10%</w:t>
            </w:r>
          </w:p>
        </w:tc>
        <w:tc>
          <w:tcPr>
            <w:tcW w:w="1562"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实现旅游人数比增9.5%、旅游收入比增10%</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1" w:type="dxa"/>
            <w:vMerge w:val="continue"/>
            <w:noWrap w:val="0"/>
            <w:vAlign w:val="center"/>
          </w:tcPr>
          <w:p>
            <w:pPr>
              <w:jc w:val="left"/>
              <w:rPr>
                <w:rFonts w:eastAsia="仿宋_GB2312"/>
                <w:color w:val="000000"/>
                <w:kern w:val="0"/>
                <w:szCs w:val="21"/>
              </w:rPr>
            </w:pPr>
          </w:p>
        </w:tc>
        <w:tc>
          <w:tcPr>
            <w:tcW w:w="1261"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107"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98"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游客投诉情况</w:t>
            </w:r>
          </w:p>
        </w:tc>
        <w:tc>
          <w:tcPr>
            <w:tcW w:w="130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0投诉</w:t>
            </w:r>
          </w:p>
        </w:tc>
        <w:tc>
          <w:tcPr>
            <w:tcW w:w="1562"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0投诉</w:t>
            </w:r>
          </w:p>
        </w:tc>
        <w:tc>
          <w:tcPr>
            <w:tcW w:w="65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0" w:type="dxa"/>
            <w:gridSpan w:val="7"/>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658" w:type="dxa"/>
            <w:noWrap w:val="0"/>
            <w:vAlign w:val="center"/>
          </w:tcPr>
          <w:p>
            <w:pPr>
              <w:widowControl/>
              <w:jc w:val="center"/>
              <w:rPr>
                <w:rFonts w:eastAsia="仿宋_GB2312"/>
                <w:color w:val="000000"/>
                <w:kern w:val="0"/>
                <w:szCs w:val="21"/>
              </w:rPr>
            </w:pPr>
            <w:r>
              <w:rPr>
                <w:rFonts w:hint="eastAsia" w:eastAsia="仿宋_GB2312"/>
                <w:color w:val="000000"/>
                <w:kern w:val="0"/>
                <w:szCs w:val="21"/>
              </w:rPr>
              <w:t>100</w:t>
            </w:r>
          </w:p>
        </w:tc>
        <w:tc>
          <w:tcPr>
            <w:tcW w:w="90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12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eastAsia" w:eastAsia="黑体"/>
          <w:sz w:val="32"/>
          <w:szCs w:val="32"/>
        </w:rPr>
      </w:pPr>
    </w:p>
    <w:p>
      <w:pPr>
        <w:widowControl/>
        <w:jc w:val="left"/>
        <w:rPr>
          <w:rFonts w:hint="default" w:eastAsia="黑体"/>
          <w:sz w:val="32"/>
          <w:szCs w:val="32"/>
          <w:lang w:val="en-US" w:eastAsia="zh-CN"/>
        </w:rPr>
      </w:pPr>
      <w:r>
        <w:rPr>
          <w:rFonts w:eastAsia="黑体"/>
          <w:sz w:val="32"/>
          <w:szCs w:val="32"/>
        </w:rPr>
        <w:t>附件</w:t>
      </w:r>
      <w:r>
        <w:rPr>
          <w:rFonts w:hint="eastAsia" w:eastAsia="黑体"/>
          <w:sz w:val="32"/>
          <w:szCs w:val="32"/>
        </w:rPr>
        <w:t>3</w:t>
      </w:r>
      <w:r>
        <w:rPr>
          <w:rFonts w:hint="eastAsia" w:eastAsia="黑体"/>
          <w:sz w:val="32"/>
          <w:szCs w:val="32"/>
          <w:lang w:val="en-US" w:eastAsia="zh-CN"/>
        </w:rPr>
        <w:t>.1</w:t>
      </w:r>
    </w:p>
    <w:p>
      <w:pPr>
        <w:widowControl/>
        <w:jc w:val="center"/>
        <w:rPr>
          <w:rFonts w:hint="eastAsia" w:ascii="黑体" w:hAnsi="黑体" w:eastAsia="黑体" w:cs="黑体"/>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2025</w:t>
      </w:r>
      <w:r>
        <w:rPr>
          <w:rFonts w:eastAsia="仿宋_GB2312"/>
          <w:color w:val="000000"/>
          <w:kern w:val="0"/>
          <w:szCs w:val="21"/>
        </w:rPr>
        <w:t xml:space="preserve">  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069"/>
        <w:gridCol w:w="1064"/>
        <w:gridCol w:w="1344"/>
        <w:gridCol w:w="1264"/>
        <w:gridCol w:w="1199"/>
        <w:gridCol w:w="665"/>
        <w:gridCol w:w="186"/>
        <w:gridCol w:w="709"/>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7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81" w:type="dxa"/>
            <w:gridSpan w:val="9"/>
            <w:noWrap w:val="0"/>
            <w:vAlign w:val="center"/>
          </w:tcPr>
          <w:p>
            <w:pPr>
              <w:widowControl/>
              <w:jc w:val="center"/>
              <w:rPr>
                <w:rFonts w:eastAsia="仿宋_GB2312"/>
                <w:color w:val="000000"/>
                <w:kern w:val="0"/>
                <w:szCs w:val="21"/>
              </w:rPr>
            </w:pPr>
            <w:r>
              <w:rPr>
                <w:rFonts w:hint="eastAsia" w:eastAsia="仿宋_GB2312"/>
                <w:color w:val="000000"/>
                <w:kern w:val="0"/>
                <w:szCs w:val="21"/>
              </w:rPr>
              <w:t>江永县推进国家全域旅游示范县创建工作经费</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741"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99"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2841"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江永县旅游发展服务中心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restart"/>
            <w:noWrap w:val="0"/>
            <w:vAlign w:val="center"/>
          </w:tcPr>
          <w:p>
            <w:pPr>
              <w:widowControl/>
              <w:jc w:val="center"/>
              <w:rPr>
                <w:rFonts w:hint="eastAsia"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33"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44"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64"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99"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665" w:type="dxa"/>
            <w:noWrap w:val="0"/>
            <w:vAlign w:val="center"/>
          </w:tcPr>
          <w:p>
            <w:pPr>
              <w:jc w:val="center"/>
              <w:rPr>
                <w:rFonts w:eastAsia="仿宋_GB2312"/>
                <w:szCs w:val="21"/>
              </w:rPr>
            </w:pPr>
            <w:r>
              <w:rPr>
                <w:rFonts w:eastAsia="仿宋_GB2312"/>
                <w:szCs w:val="21"/>
              </w:rPr>
              <w:t>分值</w:t>
            </w:r>
          </w:p>
        </w:tc>
        <w:tc>
          <w:tcPr>
            <w:tcW w:w="895" w:type="dxa"/>
            <w:gridSpan w:val="2"/>
            <w:noWrap w:val="0"/>
            <w:vAlign w:val="center"/>
          </w:tcPr>
          <w:p>
            <w:pPr>
              <w:jc w:val="center"/>
              <w:rPr>
                <w:rFonts w:eastAsia="仿宋_GB2312"/>
                <w:szCs w:val="21"/>
              </w:rPr>
            </w:pPr>
            <w:r>
              <w:rPr>
                <w:rFonts w:eastAsia="仿宋_GB2312"/>
                <w:szCs w:val="21"/>
              </w:rPr>
              <w:t>执行率</w:t>
            </w:r>
          </w:p>
        </w:tc>
        <w:tc>
          <w:tcPr>
            <w:tcW w:w="1281"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38</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szCs w:val="21"/>
              </w:rPr>
              <w:t>278.70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277.94</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95"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99.73%</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38</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szCs w:val="21"/>
              </w:rPr>
              <w:t>278.70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277.94</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9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9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9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741"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040"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0" w:type="dxa"/>
            <w:vMerge w:val="continue"/>
            <w:noWrap w:val="0"/>
            <w:vAlign w:val="center"/>
          </w:tcPr>
          <w:p>
            <w:pPr>
              <w:widowControl/>
              <w:jc w:val="left"/>
              <w:rPr>
                <w:rFonts w:eastAsia="仿宋_GB2312"/>
                <w:color w:val="000000"/>
                <w:kern w:val="0"/>
                <w:szCs w:val="21"/>
                <w:highlight w:val="green"/>
              </w:rPr>
            </w:pPr>
          </w:p>
        </w:tc>
        <w:tc>
          <w:tcPr>
            <w:tcW w:w="4741" w:type="dxa"/>
            <w:gridSpan w:val="4"/>
            <w:noWrap w:val="0"/>
            <w:vAlign w:val="center"/>
          </w:tcPr>
          <w:p>
            <w:pPr>
              <w:widowControl/>
              <w:jc w:val="center"/>
              <w:rPr>
                <w:rFonts w:hint="eastAsia" w:eastAsia="仿宋_GB2312"/>
                <w:color w:val="000000"/>
                <w:kern w:val="0"/>
                <w:szCs w:val="21"/>
              </w:rPr>
            </w:pPr>
            <w:r>
              <w:rPr>
                <w:rFonts w:eastAsia="仿宋_GB2312"/>
                <w:color w:val="000000"/>
                <w:kern w:val="0"/>
                <w:szCs w:val="21"/>
              </w:rPr>
              <w:t>　</w:t>
            </w:r>
            <w:r>
              <w:rPr>
                <w:rFonts w:hint="eastAsia" w:eastAsia="仿宋_GB2312"/>
                <w:color w:val="000000"/>
                <w:kern w:val="0"/>
                <w:szCs w:val="21"/>
              </w:rPr>
              <w:t>1.彰显全域旅游示范县形象；</w:t>
            </w:r>
          </w:p>
          <w:p>
            <w:pPr>
              <w:widowControl/>
              <w:jc w:val="center"/>
              <w:rPr>
                <w:rFonts w:hint="eastAsia" w:eastAsia="仿宋_GB2312"/>
                <w:color w:val="000000"/>
                <w:kern w:val="0"/>
                <w:szCs w:val="21"/>
              </w:rPr>
            </w:pPr>
            <w:r>
              <w:rPr>
                <w:rFonts w:hint="eastAsia" w:eastAsia="仿宋_GB2312"/>
                <w:color w:val="000000"/>
                <w:kern w:val="0"/>
                <w:szCs w:val="21"/>
              </w:rPr>
              <w:t>　2.统筹旅游资源保护与开发；</w:t>
            </w:r>
          </w:p>
          <w:p>
            <w:pPr>
              <w:widowControl/>
              <w:jc w:val="center"/>
              <w:rPr>
                <w:rFonts w:eastAsia="仿宋_GB2312"/>
                <w:color w:val="000000"/>
                <w:kern w:val="0"/>
                <w:szCs w:val="21"/>
              </w:rPr>
            </w:pPr>
            <w:r>
              <w:rPr>
                <w:rFonts w:hint="eastAsia" w:eastAsia="仿宋_GB2312"/>
                <w:color w:val="000000"/>
                <w:kern w:val="0"/>
                <w:szCs w:val="21"/>
              </w:rPr>
              <w:t>3.强化文旅宣传推介力度。</w:t>
            </w:r>
            <w:r>
              <w:rPr>
                <w:rFonts w:eastAsia="仿宋_GB2312"/>
                <w:color w:val="000000"/>
                <w:kern w:val="0"/>
                <w:szCs w:val="21"/>
              </w:rPr>
              <w:t>　　　</w:t>
            </w:r>
          </w:p>
        </w:tc>
        <w:tc>
          <w:tcPr>
            <w:tcW w:w="4040" w:type="dxa"/>
            <w:gridSpan w:val="5"/>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1.营造宣传氛围，展示江永全域旅游示范县良好形象。</w:t>
            </w:r>
          </w:p>
          <w:p>
            <w:pPr>
              <w:widowControl/>
              <w:jc w:val="left"/>
              <w:rPr>
                <w:rFonts w:hint="eastAsia" w:eastAsia="仿宋_GB2312"/>
                <w:color w:val="000000"/>
                <w:kern w:val="0"/>
                <w:szCs w:val="21"/>
              </w:rPr>
            </w:pPr>
            <w:r>
              <w:rPr>
                <w:rFonts w:hint="eastAsia" w:eastAsia="仿宋_GB2312"/>
                <w:color w:val="000000"/>
                <w:kern w:val="0"/>
                <w:szCs w:val="21"/>
              </w:rPr>
              <w:t>2.创建期间严守生态保护，无破坏环境行为；</w:t>
            </w:r>
          </w:p>
          <w:p>
            <w:pPr>
              <w:widowControl/>
              <w:jc w:val="left"/>
              <w:rPr>
                <w:rFonts w:eastAsia="仿宋_GB2312"/>
                <w:color w:val="000000"/>
                <w:kern w:val="0"/>
                <w:szCs w:val="21"/>
              </w:rPr>
            </w:pPr>
            <w:r>
              <w:rPr>
                <w:rFonts w:hint="eastAsia" w:eastAsia="仿宋_GB2312"/>
                <w:color w:val="000000"/>
                <w:kern w:val="0"/>
                <w:szCs w:val="21"/>
              </w:rPr>
              <w:t>3.举办及参加文旅推介活动6次。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6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64"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344"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6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9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51"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0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81"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64"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rPr>
              <w:t>参加和举办文旅宣传推介会活动次数</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6次</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6次</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vMerge w:val="continue"/>
            <w:noWrap w:val="0"/>
            <w:vAlign w:val="center"/>
          </w:tcPr>
          <w:p>
            <w:pPr>
              <w:widowControl/>
              <w:jc w:val="center"/>
              <w:rPr>
                <w:rFonts w:eastAsia="仿宋_GB2312"/>
                <w:color w:val="000000"/>
                <w:kern w:val="0"/>
                <w:szCs w:val="21"/>
              </w:rPr>
            </w:pP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全年接待游客人数</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600万人</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618万人</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项目验收合格率</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vMerge w:val="continue"/>
            <w:noWrap w:val="0"/>
            <w:vAlign w:val="center"/>
          </w:tcPr>
          <w:p>
            <w:pPr>
              <w:widowControl/>
              <w:jc w:val="center"/>
              <w:rPr>
                <w:rFonts w:eastAsia="仿宋_GB2312"/>
                <w:color w:val="000000"/>
                <w:kern w:val="0"/>
                <w:szCs w:val="21"/>
              </w:rPr>
            </w:pP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rPr>
              <w:t>旅游项目建设标准率</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项目完成及时率</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r>
              <w:rPr>
                <w:rFonts w:eastAsia="仿宋_GB2312"/>
                <w:color w:val="000000"/>
                <w:kern w:val="0"/>
                <w:szCs w:val="21"/>
              </w:rPr>
              <w:t>　</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rPr>
              <w:t>全域旅游示范县建设标准</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38万元</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277.94万元</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r>
              <w:rPr>
                <w:rFonts w:eastAsia="仿宋_GB2312"/>
                <w:color w:val="000000"/>
                <w:kern w:val="0"/>
                <w:szCs w:val="21"/>
              </w:rPr>
              <w:t>　</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旅游总收入</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比增10%</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比增10%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旅游总人数</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比增8%</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比增9.5%</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旅游资源的保护与开发</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rPr>
              <w:t>旅游项目开发不出现破坏环境现象</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rPr>
              <w:t>旅游项目开发不出现破坏环境现象</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5</w:t>
            </w: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70" w:type="dxa"/>
            <w:vMerge w:val="continue"/>
            <w:noWrap w:val="0"/>
            <w:vAlign w:val="center"/>
          </w:tcPr>
          <w:p>
            <w:pPr>
              <w:widowControl/>
              <w:jc w:val="center"/>
              <w:rPr>
                <w:rFonts w:eastAsia="仿宋_GB2312"/>
                <w:color w:val="000000"/>
                <w:kern w:val="0"/>
                <w:szCs w:val="21"/>
              </w:rPr>
            </w:pPr>
          </w:p>
        </w:tc>
        <w:tc>
          <w:tcPr>
            <w:tcW w:w="1069" w:type="dxa"/>
            <w:vMerge w:val="continue"/>
            <w:noWrap w:val="0"/>
            <w:vAlign w:val="center"/>
          </w:tcPr>
          <w:p>
            <w:pPr>
              <w:widowControl/>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实现旅游收入、旅游人数增长</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实现旅游人数比增8%、旅游收入比增10%</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实现旅游人数比增9.5%、旅游收入比增10%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70" w:type="dxa"/>
            <w:vMerge w:val="continue"/>
            <w:noWrap w:val="0"/>
            <w:vAlign w:val="center"/>
          </w:tcPr>
          <w:p>
            <w:pPr>
              <w:jc w:val="left"/>
              <w:rPr>
                <w:rFonts w:eastAsia="仿宋_GB2312"/>
                <w:color w:val="000000"/>
                <w:kern w:val="0"/>
                <w:szCs w:val="21"/>
              </w:rPr>
            </w:pPr>
          </w:p>
        </w:tc>
        <w:tc>
          <w:tcPr>
            <w:tcW w:w="1069"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游客投诉情况</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0投诉</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0投诉</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0"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51" w:type="dxa"/>
            <w:gridSpan w:val="2"/>
            <w:noWrap w:val="0"/>
            <w:vAlign w:val="center"/>
          </w:tcPr>
          <w:p>
            <w:pPr>
              <w:widowControl/>
              <w:jc w:val="center"/>
              <w:rPr>
                <w:rFonts w:eastAsia="仿宋_GB2312"/>
                <w:color w:val="000000"/>
                <w:kern w:val="0"/>
                <w:szCs w:val="21"/>
              </w:rPr>
            </w:pPr>
            <w:r>
              <w:rPr>
                <w:rFonts w:hint="eastAsia" w:eastAsia="仿宋_GB2312"/>
                <w:color w:val="000000"/>
                <w:kern w:val="0"/>
                <w:szCs w:val="21"/>
              </w:rPr>
              <w:t>100</w:t>
            </w:r>
          </w:p>
        </w:tc>
        <w:tc>
          <w:tcPr>
            <w:tcW w:w="709" w:type="dxa"/>
            <w:noWrap w:val="0"/>
            <w:vAlign w:val="center"/>
          </w:tcPr>
          <w:p>
            <w:pPr>
              <w:widowControl/>
              <w:jc w:val="left"/>
              <w:rPr>
                <w:rFonts w:eastAsia="仿宋_GB2312"/>
                <w:color w:val="000000"/>
                <w:kern w:val="0"/>
                <w:szCs w:val="21"/>
              </w:rPr>
            </w:pPr>
            <w:r>
              <w:rPr>
                <w:rFonts w:hint="eastAsia" w:eastAsia="仿宋_GB2312"/>
                <w:color w:val="000000"/>
                <w:kern w:val="0"/>
                <w:szCs w:val="21"/>
              </w:rPr>
              <w:t>99.97</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widowControl/>
        <w:jc w:val="left"/>
        <w:rPr>
          <w:rFonts w:hint="default" w:eastAsia="黑体"/>
          <w:sz w:val="32"/>
          <w:szCs w:val="32"/>
          <w:lang w:val="en-US" w:eastAsia="zh-CN"/>
        </w:rPr>
      </w:pPr>
      <w:r>
        <w:rPr>
          <w:rFonts w:eastAsia="黑体"/>
          <w:sz w:val="32"/>
          <w:szCs w:val="32"/>
        </w:rPr>
        <w:t>附件</w:t>
      </w:r>
      <w:r>
        <w:rPr>
          <w:rFonts w:hint="eastAsia" w:eastAsia="黑体"/>
          <w:sz w:val="32"/>
          <w:szCs w:val="32"/>
        </w:rPr>
        <w:t>3</w:t>
      </w:r>
      <w:r>
        <w:rPr>
          <w:rFonts w:hint="eastAsia" w:eastAsia="黑体"/>
          <w:sz w:val="32"/>
          <w:szCs w:val="32"/>
          <w:lang w:val="en-US" w:eastAsia="zh-CN"/>
        </w:rPr>
        <w:t>.2</w:t>
      </w:r>
    </w:p>
    <w:p>
      <w:pPr>
        <w:widowControl/>
        <w:jc w:val="center"/>
        <w:rPr>
          <w:rFonts w:hint="eastAsia" w:ascii="黑体" w:hAnsi="黑体" w:eastAsia="黑体" w:cs="黑体"/>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2025</w:t>
      </w:r>
      <w:r>
        <w:rPr>
          <w:rFonts w:eastAsia="仿宋_GB2312"/>
          <w:color w:val="000000"/>
          <w:kern w:val="0"/>
          <w:szCs w:val="21"/>
        </w:rPr>
        <w:t xml:space="preserve">  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069"/>
        <w:gridCol w:w="1064"/>
        <w:gridCol w:w="1344"/>
        <w:gridCol w:w="1264"/>
        <w:gridCol w:w="1199"/>
        <w:gridCol w:w="665"/>
        <w:gridCol w:w="186"/>
        <w:gridCol w:w="709"/>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7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81" w:type="dxa"/>
            <w:gridSpan w:val="9"/>
            <w:noWrap w:val="0"/>
            <w:vAlign w:val="center"/>
          </w:tcPr>
          <w:p>
            <w:pPr>
              <w:widowControl/>
              <w:jc w:val="center"/>
              <w:rPr>
                <w:rFonts w:eastAsia="仿宋_GB2312"/>
                <w:color w:val="000000"/>
                <w:kern w:val="0"/>
                <w:szCs w:val="21"/>
              </w:rPr>
            </w:pPr>
            <w:r>
              <w:rPr>
                <w:rFonts w:hint="eastAsia" w:eastAsia="仿宋_GB2312"/>
                <w:color w:val="000000"/>
                <w:kern w:val="0"/>
                <w:szCs w:val="21"/>
              </w:rPr>
              <w:t>江永县女书园景区和上甘棠景区旅游基础设施建设项目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741"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99"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2841"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江永县旅游发展服务中心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restart"/>
            <w:noWrap w:val="0"/>
            <w:vAlign w:val="center"/>
          </w:tcPr>
          <w:p>
            <w:pPr>
              <w:widowControl/>
              <w:jc w:val="center"/>
              <w:rPr>
                <w:rFonts w:hint="eastAsia"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33"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44"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64"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99"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665" w:type="dxa"/>
            <w:noWrap w:val="0"/>
            <w:vAlign w:val="center"/>
          </w:tcPr>
          <w:p>
            <w:pPr>
              <w:jc w:val="center"/>
              <w:rPr>
                <w:rFonts w:eastAsia="仿宋_GB2312"/>
                <w:szCs w:val="21"/>
              </w:rPr>
            </w:pPr>
            <w:r>
              <w:rPr>
                <w:rFonts w:eastAsia="仿宋_GB2312"/>
                <w:szCs w:val="21"/>
              </w:rPr>
              <w:t>分值</w:t>
            </w:r>
          </w:p>
        </w:tc>
        <w:tc>
          <w:tcPr>
            <w:tcW w:w="895" w:type="dxa"/>
            <w:gridSpan w:val="2"/>
            <w:noWrap w:val="0"/>
            <w:vAlign w:val="center"/>
          </w:tcPr>
          <w:p>
            <w:pPr>
              <w:jc w:val="center"/>
              <w:rPr>
                <w:rFonts w:eastAsia="仿宋_GB2312"/>
                <w:szCs w:val="21"/>
              </w:rPr>
            </w:pPr>
            <w:r>
              <w:rPr>
                <w:rFonts w:eastAsia="仿宋_GB2312"/>
                <w:szCs w:val="21"/>
              </w:rPr>
              <w:t>执行率</w:t>
            </w:r>
          </w:p>
        </w:tc>
        <w:tc>
          <w:tcPr>
            <w:tcW w:w="1281"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szCs w:val="21"/>
              </w:rPr>
              <w:t>2427.85</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2427.85</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95" w:type="dxa"/>
            <w:gridSpan w:val="2"/>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281" w:type="dxa"/>
            <w:noWrap w:val="0"/>
            <w:vAlign w:val="center"/>
          </w:tcPr>
          <w:p>
            <w:pPr>
              <w:widowControl/>
              <w:ind w:firstLine="315" w:firstLineChars="150"/>
              <w:jc w:val="left"/>
              <w:rPr>
                <w:rFonts w:eastAsia="仿宋_GB2312"/>
                <w:color w:val="000000"/>
                <w:kern w:val="0"/>
                <w:szCs w:val="21"/>
              </w:rPr>
            </w:pPr>
            <w:r>
              <w:rPr>
                <w:rFonts w:hint="eastAsia" w:eastAsia="仿宋_GB2312"/>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szCs w:val="21"/>
              </w:rPr>
              <w:t>2427.85</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2427.85</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9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9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widowControl/>
              <w:jc w:val="left"/>
              <w:rPr>
                <w:rFonts w:eastAsia="仿宋_GB2312"/>
                <w:color w:val="000000"/>
                <w:kern w:val="0"/>
                <w:szCs w:val="21"/>
              </w:rPr>
            </w:pPr>
          </w:p>
        </w:tc>
        <w:tc>
          <w:tcPr>
            <w:tcW w:w="2133"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34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6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9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741"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040"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0" w:type="dxa"/>
            <w:vMerge w:val="continue"/>
            <w:noWrap w:val="0"/>
            <w:vAlign w:val="center"/>
          </w:tcPr>
          <w:p>
            <w:pPr>
              <w:widowControl/>
              <w:jc w:val="left"/>
              <w:rPr>
                <w:rFonts w:eastAsia="仿宋_GB2312"/>
                <w:color w:val="000000"/>
                <w:kern w:val="0"/>
                <w:szCs w:val="21"/>
              </w:rPr>
            </w:pPr>
          </w:p>
        </w:tc>
        <w:tc>
          <w:tcPr>
            <w:tcW w:w="4741" w:type="dxa"/>
            <w:gridSpan w:val="4"/>
            <w:noWrap w:val="0"/>
            <w:vAlign w:val="center"/>
          </w:tcPr>
          <w:p>
            <w:r>
              <w:rPr>
                <w:rFonts w:hint="eastAsia" w:ascii="仿宋_GB2312" w:eastAsia="仿宋_GB2312"/>
                <w:color w:val="000000"/>
                <w:kern w:val="0"/>
              </w:rPr>
              <w:t>以保护传承世界非遗</w:t>
            </w:r>
            <w:r>
              <w:rPr>
                <w:rFonts w:hint="eastAsia" w:eastAsia="仿宋_GB2312"/>
                <w:color w:val="000000"/>
                <w:kern w:val="0"/>
              </w:rPr>
              <w:t>“江永女书”、补齐上甘棠景区设施短板为核心，</w:t>
            </w:r>
            <w:r>
              <w:rPr>
                <w:rFonts w:hint="eastAsia" w:ascii="仿宋_GB2312" w:eastAsia="仿宋_GB2312"/>
                <w:color w:val="000000"/>
                <w:kern w:val="0"/>
              </w:rPr>
              <w:t>对景区进行提质升级，满足生态休闲旅游需求，推动文旅融合发展。</w:t>
            </w:r>
          </w:p>
          <w:p>
            <w:pPr>
              <w:widowControl/>
              <w:rPr>
                <w:rFonts w:eastAsia="仿宋_GB2312"/>
                <w:color w:val="000000"/>
                <w:kern w:val="0"/>
                <w:szCs w:val="21"/>
              </w:rPr>
            </w:pPr>
          </w:p>
        </w:tc>
        <w:tc>
          <w:tcPr>
            <w:tcW w:w="4040" w:type="dxa"/>
            <w:gridSpan w:val="5"/>
            <w:noWrap w:val="0"/>
            <w:vAlign w:val="center"/>
          </w:tcPr>
          <w:p>
            <w:r>
              <w:rPr>
                <w:rFonts w:hint="eastAsia" w:ascii="仿宋_GB2312" w:eastAsia="仿宋_GB2312"/>
                <w:color w:val="000000"/>
                <w:kern w:val="0"/>
              </w:rPr>
              <w:t>女书园牌楼、游步道及古民居维修等主体工程基本完工，吊桥加固完成招投标。上甘棠景区古道修缮、多古建筑维护及博物馆设备安装均已完成。现场严格执行错峰施工与每日调度，资金支付规范齐全，实体进度全面符合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6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64"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344"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6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9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51"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0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81"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64"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344"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项目建设个数</w:t>
            </w:r>
          </w:p>
        </w:tc>
        <w:tc>
          <w:tcPr>
            <w:tcW w:w="1264" w:type="dxa"/>
            <w:noWrap w:val="0"/>
            <w:vAlign w:val="center"/>
          </w:tcPr>
          <w:p>
            <w:pPr>
              <w:widowControl/>
              <w:jc w:val="left"/>
              <w:rPr>
                <w:rFonts w:hint="eastAsia" w:eastAsia="仿宋_GB2312"/>
                <w:color w:val="000000"/>
                <w:kern w:val="0"/>
                <w:szCs w:val="21"/>
              </w:rPr>
            </w:pPr>
            <w:r>
              <w:rPr>
                <w:rFonts w:eastAsia="仿宋_GB2312"/>
                <w:color w:val="000000"/>
                <w:kern w:val="0"/>
                <w:szCs w:val="21"/>
              </w:rPr>
              <w:t>　</w:t>
            </w:r>
            <w:r>
              <w:rPr>
                <w:rFonts w:hint="eastAsia" w:eastAsia="仿宋_GB2312"/>
                <w:color w:val="000000"/>
                <w:kern w:val="0"/>
                <w:szCs w:val="21"/>
              </w:rPr>
              <w:t>2</w:t>
            </w:r>
          </w:p>
        </w:tc>
        <w:tc>
          <w:tcPr>
            <w:tcW w:w="1199" w:type="dxa"/>
            <w:noWrap w:val="0"/>
            <w:vAlign w:val="center"/>
          </w:tcPr>
          <w:p>
            <w:pPr>
              <w:widowControl/>
              <w:jc w:val="left"/>
              <w:rPr>
                <w:rFonts w:hint="eastAsia" w:eastAsia="仿宋_GB2312"/>
                <w:color w:val="000000"/>
                <w:kern w:val="0"/>
                <w:szCs w:val="21"/>
              </w:rPr>
            </w:pPr>
            <w:r>
              <w:rPr>
                <w:rFonts w:eastAsia="仿宋_GB2312"/>
                <w:color w:val="000000"/>
                <w:kern w:val="0"/>
                <w:szCs w:val="21"/>
              </w:rPr>
              <w:t>　</w:t>
            </w:r>
            <w:r>
              <w:rPr>
                <w:rFonts w:hint="eastAsia" w:eastAsia="仿宋_GB2312"/>
                <w:color w:val="000000"/>
                <w:kern w:val="0"/>
                <w:szCs w:val="21"/>
              </w:rPr>
              <w:t>2</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vMerge w:val="continue"/>
            <w:noWrap w:val="0"/>
            <w:vAlign w:val="center"/>
          </w:tcPr>
          <w:p>
            <w:pPr>
              <w:widowControl/>
              <w:jc w:val="center"/>
              <w:rPr>
                <w:rFonts w:eastAsia="仿宋_GB2312"/>
                <w:color w:val="000000"/>
                <w:kern w:val="0"/>
                <w:szCs w:val="21"/>
              </w:rPr>
            </w:pP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全年接待游客人数</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600万人</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618万人</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项目验收合格率</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vMerge w:val="continue"/>
            <w:noWrap w:val="0"/>
            <w:vAlign w:val="center"/>
          </w:tcPr>
          <w:p>
            <w:pPr>
              <w:widowControl/>
              <w:jc w:val="center"/>
              <w:rPr>
                <w:rFonts w:eastAsia="仿宋_GB2312"/>
                <w:color w:val="000000"/>
                <w:kern w:val="0"/>
                <w:szCs w:val="21"/>
              </w:rPr>
            </w:pP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rPr>
              <w:t>旅游项目建设标准率</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项目完成及时率</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100%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r>
              <w:rPr>
                <w:rFonts w:eastAsia="仿宋_GB2312"/>
                <w:color w:val="000000"/>
                <w:kern w:val="0"/>
                <w:szCs w:val="21"/>
              </w:rPr>
              <w:t>　</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344" w:type="dxa"/>
            <w:noWrap w:val="0"/>
            <w:vAlign w:val="center"/>
          </w:tcPr>
          <w:p>
            <w:pPr>
              <w:widowControl/>
              <w:jc w:val="left"/>
              <w:rPr>
                <w:rFonts w:hint="eastAsia" w:eastAsia="仿宋_GB2312"/>
                <w:color w:val="000000"/>
                <w:kern w:val="0"/>
                <w:szCs w:val="21"/>
              </w:rPr>
            </w:pPr>
            <w:r>
              <w:rPr>
                <w:rFonts w:hint="eastAsia" w:eastAsia="仿宋_GB2312"/>
                <w:color w:val="000000"/>
                <w:kern w:val="0"/>
              </w:rPr>
              <w:t>项目建设金额</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szCs w:val="21"/>
              </w:rPr>
              <w:t>2427.85万元</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2427.85万元</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r>
              <w:rPr>
                <w:rFonts w:eastAsia="仿宋_GB2312"/>
                <w:color w:val="000000"/>
                <w:kern w:val="0"/>
                <w:szCs w:val="21"/>
              </w:rPr>
              <w:t>　</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旅游总收入</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比增10%</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比增10%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旅游总人数</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比增8%</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比增9.5%</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70" w:type="dxa"/>
            <w:vMerge w:val="continue"/>
            <w:noWrap w:val="0"/>
            <w:vAlign w:val="center"/>
          </w:tcPr>
          <w:p>
            <w:pPr>
              <w:jc w:val="left"/>
              <w:rPr>
                <w:rFonts w:eastAsia="仿宋_GB2312"/>
                <w:color w:val="000000"/>
                <w:kern w:val="0"/>
                <w:szCs w:val="21"/>
              </w:rPr>
            </w:pPr>
          </w:p>
        </w:tc>
        <w:tc>
          <w:tcPr>
            <w:tcW w:w="1069" w:type="dxa"/>
            <w:vMerge w:val="continue"/>
            <w:noWrap w:val="0"/>
            <w:vAlign w:val="center"/>
          </w:tcPr>
          <w:p>
            <w:pPr>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旅游资源的保护与开发</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rPr>
              <w:t>旅游项目开发不出现破坏环境现象</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rPr>
              <w:t>旅游项目开发不出现破坏环境现象</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09" w:type="dxa"/>
            <w:noWrap w:val="0"/>
            <w:vAlign w:val="center"/>
          </w:tcPr>
          <w:p>
            <w:pPr>
              <w:widowControl/>
              <w:ind w:firstLine="210" w:firstLineChars="100"/>
              <w:jc w:val="left"/>
              <w:rPr>
                <w:rFonts w:eastAsia="仿宋_GB2312"/>
                <w:color w:val="000000"/>
                <w:kern w:val="0"/>
                <w:szCs w:val="21"/>
              </w:rPr>
            </w:pPr>
            <w:r>
              <w:rPr>
                <w:rFonts w:hint="eastAsia" w:eastAsia="仿宋_GB2312"/>
                <w:color w:val="000000"/>
                <w:kern w:val="0"/>
                <w:szCs w:val="21"/>
              </w:rPr>
              <w:t>5</w:t>
            </w:r>
            <w:r>
              <w:rPr>
                <w:rFonts w:eastAsia="仿宋_GB2312"/>
                <w:color w:val="000000"/>
                <w:kern w:val="0"/>
                <w:szCs w:val="21"/>
              </w:rPr>
              <w:t>　</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70" w:type="dxa"/>
            <w:vMerge w:val="continue"/>
            <w:noWrap w:val="0"/>
            <w:vAlign w:val="center"/>
          </w:tcPr>
          <w:p>
            <w:pPr>
              <w:widowControl/>
              <w:jc w:val="center"/>
              <w:rPr>
                <w:rFonts w:eastAsia="仿宋_GB2312"/>
                <w:color w:val="000000"/>
                <w:kern w:val="0"/>
                <w:szCs w:val="21"/>
              </w:rPr>
            </w:pPr>
          </w:p>
        </w:tc>
        <w:tc>
          <w:tcPr>
            <w:tcW w:w="1069" w:type="dxa"/>
            <w:vMerge w:val="continue"/>
            <w:noWrap w:val="0"/>
            <w:vAlign w:val="center"/>
          </w:tcPr>
          <w:p>
            <w:pPr>
              <w:widowControl/>
              <w:jc w:val="left"/>
              <w:rPr>
                <w:rFonts w:eastAsia="仿宋_GB2312"/>
                <w:color w:val="000000"/>
                <w:kern w:val="0"/>
                <w:szCs w:val="21"/>
              </w:rPr>
            </w:pP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实现旅游收入、旅游人数增长</w:t>
            </w:r>
          </w:p>
        </w:tc>
        <w:tc>
          <w:tcPr>
            <w:tcW w:w="1264"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实现旅游人数比增8%、旅游收入比增10%</w:t>
            </w:r>
          </w:p>
        </w:tc>
        <w:tc>
          <w:tcPr>
            <w:tcW w:w="1199" w:type="dxa"/>
            <w:noWrap w:val="0"/>
            <w:vAlign w:val="center"/>
          </w:tcPr>
          <w:p>
            <w:pPr>
              <w:widowControl/>
              <w:jc w:val="left"/>
              <w:rPr>
                <w:rFonts w:eastAsia="仿宋_GB2312"/>
                <w:color w:val="000000"/>
                <w:kern w:val="0"/>
                <w:szCs w:val="21"/>
              </w:rPr>
            </w:pPr>
            <w:r>
              <w:rPr>
                <w:rFonts w:hint="eastAsia" w:eastAsia="仿宋_GB2312"/>
                <w:color w:val="000000"/>
                <w:kern w:val="0"/>
                <w:szCs w:val="21"/>
              </w:rPr>
              <w:t>实现旅游人数比增9.5%、旅游收入比增10%</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70" w:type="dxa"/>
            <w:vMerge w:val="continue"/>
            <w:noWrap w:val="0"/>
            <w:vAlign w:val="center"/>
          </w:tcPr>
          <w:p>
            <w:pPr>
              <w:jc w:val="left"/>
              <w:rPr>
                <w:rFonts w:eastAsia="仿宋_GB2312"/>
                <w:color w:val="000000"/>
                <w:kern w:val="0"/>
                <w:szCs w:val="21"/>
              </w:rPr>
            </w:pPr>
          </w:p>
        </w:tc>
        <w:tc>
          <w:tcPr>
            <w:tcW w:w="1069"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64"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344" w:type="dxa"/>
            <w:noWrap w:val="0"/>
            <w:vAlign w:val="center"/>
          </w:tcPr>
          <w:p>
            <w:pPr>
              <w:widowControl/>
              <w:jc w:val="left"/>
              <w:rPr>
                <w:rFonts w:eastAsia="仿宋_GB2312"/>
                <w:color w:val="000000"/>
                <w:kern w:val="0"/>
                <w:szCs w:val="21"/>
              </w:rPr>
            </w:pPr>
            <w:r>
              <w:rPr>
                <w:rFonts w:hint="eastAsia" w:eastAsia="仿宋_GB2312"/>
                <w:color w:val="000000"/>
                <w:kern w:val="0"/>
                <w:szCs w:val="21"/>
              </w:rPr>
              <w:t>游客投诉情况</w:t>
            </w:r>
          </w:p>
        </w:tc>
        <w:tc>
          <w:tcPr>
            <w:tcW w:w="126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0投诉</w:t>
            </w:r>
          </w:p>
        </w:tc>
        <w:tc>
          <w:tcPr>
            <w:tcW w:w="119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rPr>
              <w:t>0投诉</w:t>
            </w:r>
          </w:p>
        </w:tc>
        <w:tc>
          <w:tcPr>
            <w:tcW w:w="851"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0"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51" w:type="dxa"/>
            <w:gridSpan w:val="2"/>
            <w:noWrap w:val="0"/>
            <w:vAlign w:val="center"/>
          </w:tcPr>
          <w:p>
            <w:pPr>
              <w:widowControl/>
              <w:jc w:val="center"/>
              <w:rPr>
                <w:rFonts w:eastAsia="仿宋_GB2312"/>
                <w:color w:val="000000"/>
                <w:kern w:val="0"/>
                <w:szCs w:val="21"/>
              </w:rPr>
            </w:pPr>
            <w:r>
              <w:rPr>
                <w:rFonts w:hint="eastAsia" w:eastAsia="仿宋_GB2312"/>
                <w:color w:val="000000"/>
                <w:kern w:val="0"/>
                <w:szCs w:val="21"/>
              </w:rPr>
              <w:t>100</w:t>
            </w:r>
          </w:p>
        </w:tc>
        <w:tc>
          <w:tcPr>
            <w:tcW w:w="709" w:type="dxa"/>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281"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hint="eastAsia" w:eastAsia="黑体"/>
          <w:kern w:val="0"/>
          <w:sz w:val="32"/>
          <w:szCs w:val="32"/>
        </w:rPr>
      </w:pPr>
    </w:p>
    <w:p>
      <w:pPr>
        <w:spacing w:line="600" w:lineRule="exact"/>
        <w:rPr>
          <w:rFonts w:eastAsia="黑体"/>
          <w:kern w:val="0"/>
          <w:sz w:val="32"/>
          <w:szCs w:val="32"/>
        </w:rPr>
      </w:pPr>
    </w:p>
    <w:p>
      <w:pPr>
        <w:widowControl/>
        <w:rPr>
          <w:rFonts w:hint="default" w:ascii="黑体" w:hAnsi="宋体" w:eastAsia="黑体"/>
          <w:kern w:val="0"/>
          <w:sz w:val="32"/>
          <w:szCs w:val="32"/>
          <w:lang w:val="en-US" w:eastAsia="zh-CN"/>
        </w:rPr>
      </w:pPr>
      <w:r>
        <w:t xml:space="preserve"> </w:t>
      </w:r>
      <w:r>
        <w:rPr>
          <w:rFonts w:hint="eastAsia" w:ascii="黑体" w:hAnsi="黑体" w:eastAsia="黑体"/>
          <w:kern w:val="0"/>
          <w:sz w:val="32"/>
          <w:szCs w:val="32"/>
        </w:rPr>
        <w:t>附件5</w:t>
      </w:r>
      <w:r>
        <w:rPr>
          <w:rFonts w:hint="eastAsia" w:ascii="黑体" w:hAnsi="黑体" w:eastAsia="黑体"/>
          <w:kern w:val="0"/>
          <w:sz w:val="32"/>
          <w:szCs w:val="32"/>
          <w:lang w:val="en-US" w:eastAsia="zh-CN"/>
        </w:rPr>
        <w:t>.1</w:t>
      </w:r>
    </w:p>
    <w:p>
      <w:pPr>
        <w:jc w:val="center"/>
        <w:rPr>
          <w:rFonts w:hint="eastAsia" w:ascii="宋体" w:hAnsi="宋体"/>
          <w:b/>
          <w:bCs/>
          <w:sz w:val="44"/>
          <w:szCs w:val="44"/>
        </w:rPr>
      </w:pPr>
      <w:r>
        <w:rPr>
          <w:rFonts w:hint="eastAsia" w:ascii="宋体" w:hAnsi="宋体" w:cs="Arial"/>
          <w:b/>
          <w:bCs/>
          <w:sz w:val="44"/>
          <w:szCs w:val="44"/>
        </w:rPr>
        <w:t>江永县推进国家全域旅游示范县创建项目</w:t>
      </w:r>
    </w:p>
    <w:p>
      <w:pPr>
        <w:jc w:val="center"/>
        <w:rPr>
          <w:rFonts w:hint="eastAsia" w:ascii="宋体" w:hAnsi="宋体"/>
          <w:b/>
          <w:bCs/>
          <w:sz w:val="44"/>
          <w:szCs w:val="44"/>
        </w:rPr>
      </w:pPr>
      <w:r>
        <w:rPr>
          <w:rFonts w:hint="eastAsia" w:ascii="宋体" w:hAnsi="宋体" w:cs="Arial"/>
          <w:b/>
          <w:bCs/>
          <w:sz w:val="44"/>
          <w:szCs w:val="44"/>
        </w:rPr>
        <w:t>2025</w:t>
      </w:r>
      <w:r>
        <w:rPr>
          <w:rFonts w:hint="eastAsia" w:ascii="宋体" w:hAnsi="宋体"/>
          <w:b/>
          <w:bCs/>
          <w:sz w:val="44"/>
          <w:szCs w:val="44"/>
        </w:rPr>
        <w:t>年度绩效自评报告</w:t>
      </w:r>
    </w:p>
    <w:p>
      <w:pPr>
        <w:jc w:val="center"/>
        <w:rPr>
          <w:rFonts w:hint="eastAsia" w:ascii="宋体" w:hAnsi="宋体"/>
          <w:b/>
          <w:bCs/>
          <w:sz w:val="44"/>
          <w:szCs w:val="44"/>
        </w:rPr>
      </w:pPr>
    </w:p>
    <w:p>
      <w:pPr>
        <w:numPr>
          <w:ilvl w:val="0"/>
          <w:numId w:val="1"/>
        </w:numPr>
        <w:spacing w:line="360" w:lineRule="auto"/>
        <w:rPr>
          <w:rFonts w:hint="eastAsia"/>
          <w:sz w:val="32"/>
          <w:szCs w:val="32"/>
        </w:rPr>
      </w:pPr>
      <w:r>
        <w:rPr>
          <w:rFonts w:hint="eastAsia" w:ascii="仿宋_GB2312" w:hAnsi="新宋体"/>
          <w:spacing w:val="-4"/>
          <w:sz w:val="32"/>
          <w:szCs w:val="32"/>
        </w:rPr>
        <w:t xml:space="preserve">  </w:t>
      </w:r>
      <w:r>
        <w:rPr>
          <w:rFonts w:hint="eastAsia"/>
          <w:sz w:val="32"/>
          <w:szCs w:val="32"/>
        </w:rPr>
        <w:t>项目概况</w:t>
      </w:r>
    </w:p>
    <w:p>
      <w:pPr>
        <w:numPr>
          <w:ilvl w:val="0"/>
          <w:numId w:val="2"/>
        </w:numPr>
        <w:spacing w:line="360" w:lineRule="auto"/>
        <w:rPr>
          <w:rFonts w:hint="eastAsia"/>
          <w:sz w:val="32"/>
          <w:szCs w:val="32"/>
        </w:rPr>
      </w:pPr>
      <w:r>
        <w:rPr>
          <w:rFonts w:hint="eastAsia"/>
          <w:sz w:val="32"/>
          <w:szCs w:val="32"/>
        </w:rPr>
        <w:t>项目单位基本情况。</w:t>
      </w:r>
    </w:p>
    <w:p>
      <w:pPr>
        <w:spacing w:line="360" w:lineRule="auto"/>
        <w:ind w:firstLine="640" w:firstLineChars="200"/>
        <w:rPr>
          <w:rFonts w:hint="eastAsia"/>
          <w:sz w:val="32"/>
          <w:szCs w:val="32"/>
        </w:rPr>
      </w:pPr>
      <w:r>
        <w:rPr>
          <w:rFonts w:hint="eastAsia"/>
          <w:sz w:val="32"/>
          <w:szCs w:val="32"/>
        </w:rPr>
        <w:t>江永县旅游发展服务中心为旅游行政主管部门管理的正科级公益一类事业单位，与县三千文化保护管理处合署办公，实行两块牌子，一套人马，具体承担全县旅游发展事务方面的公益性职责。县三千文化保护管理处（县旅游发展服务中心）核定全额拨款事业编制13名，其中主任1名，副主任2名。下设三个机构，分别为女书园生态博物馆景区管理所、上甘棠景区管理所、勾蓝瑶景区管理所。</w:t>
      </w:r>
    </w:p>
    <w:p>
      <w:pPr>
        <w:numPr>
          <w:ilvl w:val="0"/>
          <w:numId w:val="2"/>
        </w:numPr>
        <w:spacing w:line="360" w:lineRule="auto"/>
        <w:rPr>
          <w:rFonts w:hint="eastAsia"/>
          <w:sz w:val="32"/>
          <w:szCs w:val="32"/>
        </w:rPr>
      </w:pPr>
      <w:r>
        <w:rPr>
          <w:rFonts w:hint="eastAsia"/>
          <w:sz w:val="32"/>
          <w:szCs w:val="32"/>
        </w:rPr>
        <w:t>项目基本情况简介，包括项目基本性质、用途和主要内容、涉及及范围等。</w:t>
      </w:r>
    </w:p>
    <w:p>
      <w:pPr>
        <w:spacing w:line="360" w:lineRule="auto"/>
        <w:ind w:firstLine="640" w:firstLineChars="200"/>
        <w:rPr>
          <w:rFonts w:hint="eastAsia"/>
          <w:sz w:val="32"/>
          <w:szCs w:val="32"/>
        </w:rPr>
      </w:pPr>
      <w:r>
        <w:rPr>
          <w:rFonts w:hint="eastAsia"/>
          <w:sz w:val="32"/>
          <w:szCs w:val="32"/>
        </w:rPr>
        <w:t>全域旅游县创建项目在全县景区提质改造及景区氛围营造，将全县旅游景区景点作为完整旅游目的地进行整体规划布局、综合统筹管理、一体化营销推广，促进江永旅游业全区域、全要素、全产业链发展，实现旅游业全域共建、全域共融、全域共享的发展模式。</w:t>
      </w:r>
    </w:p>
    <w:p>
      <w:pPr>
        <w:numPr>
          <w:ilvl w:val="0"/>
          <w:numId w:val="3"/>
        </w:numPr>
        <w:spacing w:line="360" w:lineRule="auto"/>
        <w:rPr>
          <w:rFonts w:hint="eastAsia"/>
          <w:sz w:val="32"/>
          <w:szCs w:val="32"/>
        </w:rPr>
      </w:pPr>
      <w:r>
        <w:rPr>
          <w:rFonts w:hint="eastAsia"/>
          <w:sz w:val="32"/>
          <w:szCs w:val="32"/>
        </w:rPr>
        <w:t>项目资金使用及管理情况</w:t>
      </w:r>
    </w:p>
    <w:p>
      <w:pPr>
        <w:numPr>
          <w:ilvl w:val="0"/>
          <w:numId w:val="4"/>
        </w:numPr>
        <w:spacing w:line="360" w:lineRule="auto"/>
        <w:rPr>
          <w:rFonts w:hint="eastAsia"/>
          <w:sz w:val="32"/>
          <w:szCs w:val="32"/>
        </w:rPr>
      </w:pPr>
      <w:r>
        <w:rPr>
          <w:rFonts w:hint="eastAsia"/>
          <w:sz w:val="32"/>
          <w:szCs w:val="32"/>
        </w:rPr>
        <w:t>项目资金（包括财政资金、自筹资金安排等）安排落实、总投入等情况分析。</w:t>
      </w:r>
    </w:p>
    <w:p>
      <w:pPr>
        <w:spacing w:line="360" w:lineRule="auto"/>
        <w:ind w:firstLine="640" w:firstLineChars="200"/>
        <w:rPr>
          <w:rFonts w:hint="eastAsia"/>
          <w:sz w:val="32"/>
          <w:szCs w:val="32"/>
        </w:rPr>
      </w:pPr>
      <w:r>
        <w:rPr>
          <w:rFonts w:hint="eastAsia"/>
          <w:sz w:val="32"/>
          <w:szCs w:val="32"/>
        </w:rPr>
        <w:t>全域旅游县创建项目总额</w:t>
      </w:r>
      <w:r>
        <w:rPr>
          <w:rFonts w:hint="eastAsia" w:ascii="仿宋" w:hAnsi="仿宋" w:eastAsia="仿宋" w:cs="仿宋"/>
          <w:bCs/>
          <w:sz w:val="32"/>
          <w:szCs w:val="32"/>
        </w:rPr>
        <w:t>277.94</w:t>
      </w:r>
      <w:r>
        <w:rPr>
          <w:rFonts w:hint="eastAsia"/>
          <w:sz w:val="32"/>
          <w:szCs w:val="32"/>
        </w:rPr>
        <w:t>万元，财政下达资金</w:t>
      </w:r>
      <w:r>
        <w:rPr>
          <w:rFonts w:hint="eastAsia" w:ascii="仿宋" w:hAnsi="仿宋" w:eastAsia="仿宋" w:cs="仿宋"/>
          <w:bCs/>
          <w:sz w:val="32"/>
          <w:szCs w:val="32"/>
        </w:rPr>
        <w:t>277.94</w:t>
      </w:r>
      <w:r>
        <w:rPr>
          <w:rFonts w:hint="eastAsia"/>
          <w:sz w:val="32"/>
          <w:szCs w:val="32"/>
        </w:rPr>
        <w:t>万元，资金到位率100%。</w:t>
      </w:r>
    </w:p>
    <w:p>
      <w:pPr>
        <w:numPr>
          <w:ilvl w:val="0"/>
          <w:numId w:val="4"/>
        </w:numPr>
        <w:spacing w:line="360" w:lineRule="auto"/>
        <w:rPr>
          <w:rFonts w:hint="eastAsia"/>
          <w:sz w:val="32"/>
          <w:szCs w:val="32"/>
        </w:rPr>
      </w:pPr>
      <w:r>
        <w:rPr>
          <w:rFonts w:hint="eastAsia"/>
          <w:sz w:val="32"/>
          <w:szCs w:val="32"/>
        </w:rPr>
        <w:t>项目资金（只要是指财政资金）实际使用情况分析。</w:t>
      </w:r>
    </w:p>
    <w:p>
      <w:pPr>
        <w:spacing w:line="360" w:lineRule="auto"/>
        <w:ind w:firstLine="640" w:firstLineChars="200"/>
        <w:rPr>
          <w:rFonts w:hint="eastAsia"/>
          <w:sz w:val="32"/>
          <w:szCs w:val="32"/>
        </w:rPr>
      </w:pPr>
      <w:r>
        <w:rPr>
          <w:rFonts w:hint="eastAsia"/>
          <w:sz w:val="32"/>
          <w:szCs w:val="32"/>
        </w:rPr>
        <w:t>全域旅游县创建项目资金总额</w:t>
      </w:r>
      <w:r>
        <w:rPr>
          <w:rFonts w:hint="eastAsia" w:ascii="仿宋" w:hAnsi="仿宋" w:eastAsia="仿宋" w:cs="仿宋"/>
          <w:bCs/>
          <w:sz w:val="32"/>
          <w:szCs w:val="32"/>
        </w:rPr>
        <w:t>277.94</w:t>
      </w:r>
      <w:r>
        <w:rPr>
          <w:rFonts w:hint="eastAsia"/>
          <w:sz w:val="32"/>
          <w:szCs w:val="32"/>
        </w:rPr>
        <w:t>万元，全部用于创建全域旅游示范县景区提质改造及景区氛围营造。</w:t>
      </w:r>
    </w:p>
    <w:p>
      <w:pPr>
        <w:numPr>
          <w:ilvl w:val="0"/>
          <w:numId w:val="4"/>
        </w:numPr>
        <w:spacing w:line="360" w:lineRule="auto"/>
        <w:rPr>
          <w:rFonts w:hint="eastAsia"/>
          <w:sz w:val="32"/>
          <w:szCs w:val="32"/>
        </w:rPr>
      </w:pPr>
      <w:r>
        <w:rPr>
          <w:rFonts w:hint="eastAsia"/>
          <w:sz w:val="32"/>
          <w:szCs w:val="32"/>
        </w:rPr>
        <w:t>项目资金管理情况分析，主要包括管理制度、办法的制定及执行情况。</w:t>
      </w:r>
    </w:p>
    <w:p>
      <w:pPr>
        <w:spacing w:line="360" w:lineRule="auto"/>
        <w:ind w:firstLine="640" w:firstLineChars="200"/>
        <w:rPr>
          <w:rFonts w:hint="eastAsia"/>
          <w:sz w:val="32"/>
          <w:szCs w:val="32"/>
        </w:rPr>
      </w:pPr>
      <w:r>
        <w:rPr>
          <w:rFonts w:hint="eastAsia"/>
          <w:sz w:val="32"/>
          <w:szCs w:val="32"/>
        </w:rPr>
        <w:t>专项资金实行统一核算，划清了与日常业务收支的界限，不得互相占用。建立了专项资金使用管理责任制，明确了专项资金管理办法及管理部门，提高使用效率。</w:t>
      </w:r>
    </w:p>
    <w:p>
      <w:pPr>
        <w:spacing w:line="360" w:lineRule="auto"/>
        <w:ind w:firstLine="640" w:firstLineChars="200"/>
        <w:rPr>
          <w:rFonts w:hint="eastAsia"/>
          <w:sz w:val="32"/>
          <w:szCs w:val="32"/>
        </w:rPr>
      </w:pPr>
      <w:r>
        <w:rPr>
          <w:rFonts w:hint="eastAsia"/>
          <w:sz w:val="32"/>
          <w:szCs w:val="32"/>
        </w:rPr>
        <w:t>在资金使用上，坚持专款专用的原则，使各项专用资金正确使用达到预期目的。加强了专项资金的财务管理及使用监督管理，专项资金使用严格按项目资金申报计划执行。</w:t>
      </w:r>
    </w:p>
    <w:p>
      <w:pPr>
        <w:numPr>
          <w:ilvl w:val="0"/>
          <w:numId w:val="5"/>
        </w:numPr>
        <w:spacing w:line="360" w:lineRule="auto"/>
        <w:rPr>
          <w:rFonts w:hint="eastAsia"/>
          <w:sz w:val="32"/>
          <w:szCs w:val="32"/>
        </w:rPr>
      </w:pPr>
      <w:r>
        <w:rPr>
          <w:rFonts w:hint="eastAsia"/>
          <w:sz w:val="32"/>
          <w:szCs w:val="32"/>
        </w:rPr>
        <w:t>项目组织实施情况</w:t>
      </w:r>
    </w:p>
    <w:p>
      <w:pPr>
        <w:spacing w:line="360" w:lineRule="auto"/>
        <w:rPr>
          <w:rFonts w:hint="eastAsia"/>
          <w:sz w:val="32"/>
          <w:szCs w:val="32"/>
        </w:rPr>
      </w:pPr>
      <w:r>
        <w:rPr>
          <w:rFonts w:hint="eastAsia"/>
          <w:sz w:val="32"/>
          <w:szCs w:val="32"/>
        </w:rPr>
        <w:t>（一）项目组织情况分析，主要包括项目招投标、调整、竣工验收等情况。</w:t>
      </w:r>
    </w:p>
    <w:p>
      <w:pPr>
        <w:spacing w:line="360" w:lineRule="auto"/>
        <w:ind w:firstLine="480" w:firstLineChars="150"/>
        <w:rPr>
          <w:rFonts w:hint="eastAsia"/>
          <w:sz w:val="32"/>
          <w:szCs w:val="32"/>
        </w:rPr>
      </w:pPr>
      <w:r>
        <w:rPr>
          <w:rFonts w:hint="eastAsia"/>
          <w:sz w:val="32"/>
          <w:szCs w:val="32"/>
        </w:rPr>
        <w:t>构建推动全域旅游的领导机制，进一步加强对旅游业重大政策、发展规划、体制机制改革、重大项目建设等工作的指导、协调和监督。成立创建工作领导小组，下设创建办公室，增加人员配备，保障创建工作经费，具体负责国家全域旅游示范区创建日常工作。落实全域旅游创建主体责任，明确创建目标及，建立健全工作协调机制，完成各项创建任务。</w:t>
      </w:r>
    </w:p>
    <w:p>
      <w:pPr>
        <w:spacing w:line="360" w:lineRule="auto"/>
        <w:rPr>
          <w:rFonts w:hint="eastAsia"/>
          <w:sz w:val="32"/>
          <w:szCs w:val="32"/>
        </w:rPr>
      </w:pPr>
      <w:r>
        <w:rPr>
          <w:rFonts w:hint="eastAsia"/>
          <w:sz w:val="32"/>
          <w:szCs w:val="32"/>
        </w:rPr>
        <w:t>（二）项目管理情况分析，主要包括项目管理制度建设、日常检查监督管理等情况。</w:t>
      </w:r>
    </w:p>
    <w:p>
      <w:pPr>
        <w:spacing w:line="360" w:lineRule="auto"/>
        <w:ind w:firstLine="640" w:firstLineChars="200"/>
        <w:rPr>
          <w:rFonts w:hint="eastAsia"/>
          <w:sz w:val="32"/>
          <w:szCs w:val="32"/>
        </w:rPr>
      </w:pPr>
      <w:r>
        <w:rPr>
          <w:rFonts w:hint="eastAsia"/>
          <w:sz w:val="32"/>
          <w:szCs w:val="32"/>
        </w:rPr>
        <w:t>根据国家全域旅游示范县创建相关标准和要求，将国家全域旅游示范县创建工作纳入绩效考核内容进行考核。</w:t>
      </w:r>
    </w:p>
    <w:p>
      <w:pPr>
        <w:numPr>
          <w:ilvl w:val="0"/>
          <w:numId w:val="6"/>
        </w:numPr>
        <w:spacing w:line="360" w:lineRule="auto"/>
        <w:rPr>
          <w:rFonts w:hint="eastAsia"/>
          <w:sz w:val="32"/>
          <w:szCs w:val="32"/>
        </w:rPr>
      </w:pPr>
      <w:r>
        <w:rPr>
          <w:rFonts w:hint="eastAsia"/>
          <w:sz w:val="32"/>
          <w:szCs w:val="32"/>
        </w:rPr>
        <w:t>项目绩效情况</w:t>
      </w:r>
    </w:p>
    <w:p>
      <w:pPr>
        <w:spacing w:line="360" w:lineRule="auto"/>
        <w:rPr>
          <w:rFonts w:hint="eastAsia"/>
          <w:sz w:val="32"/>
          <w:szCs w:val="32"/>
        </w:rPr>
      </w:pPr>
      <w:r>
        <w:rPr>
          <w:rFonts w:hint="eastAsia"/>
          <w:sz w:val="32"/>
          <w:szCs w:val="32"/>
        </w:rPr>
        <w:t>（一）项目经济性分析</w:t>
      </w:r>
    </w:p>
    <w:p>
      <w:pPr>
        <w:spacing w:line="360" w:lineRule="auto"/>
        <w:ind w:firstLine="640" w:firstLineChars="200"/>
        <w:rPr>
          <w:rFonts w:hint="eastAsia"/>
          <w:sz w:val="32"/>
          <w:szCs w:val="32"/>
        </w:rPr>
      </w:pPr>
      <w:r>
        <w:rPr>
          <w:rFonts w:hint="eastAsia"/>
          <w:sz w:val="32"/>
          <w:szCs w:val="32"/>
        </w:rPr>
        <w:t>经全体职工会议研究，通过了具体的资金使用计划。强化工作督查机制，定期开展调度、督查项目工作进展情况，及时改进，确保资金使用取得实效。 全年经费严格按照经费预算执行，没有超出预算。</w:t>
      </w:r>
    </w:p>
    <w:p>
      <w:pPr>
        <w:spacing w:line="360" w:lineRule="auto"/>
        <w:rPr>
          <w:rFonts w:hint="eastAsia"/>
          <w:sz w:val="32"/>
          <w:szCs w:val="32"/>
        </w:rPr>
      </w:pPr>
      <w:r>
        <w:rPr>
          <w:rFonts w:hint="eastAsia"/>
          <w:sz w:val="32"/>
          <w:szCs w:val="32"/>
        </w:rPr>
        <w:t>（二）项目效率性分析　　　　</w:t>
      </w:r>
    </w:p>
    <w:p>
      <w:pPr>
        <w:spacing w:line="600" w:lineRule="exact"/>
        <w:ind w:firstLine="800" w:firstLineChars="250"/>
        <w:rPr>
          <w:rFonts w:hint="eastAsia" w:ascii="宋体" w:hAnsi="宋体"/>
          <w:sz w:val="32"/>
          <w:szCs w:val="32"/>
        </w:rPr>
      </w:pPr>
      <w:r>
        <w:rPr>
          <w:rFonts w:hint="eastAsia" w:ascii="宋体" w:hAnsi="宋体"/>
          <w:sz w:val="32"/>
          <w:szCs w:val="32"/>
        </w:rPr>
        <w:t>2025年，全县接待游客</w:t>
      </w:r>
      <w:r>
        <w:rPr>
          <w:rFonts w:hint="eastAsia" w:ascii="宋体" w:hAnsi="宋体" w:cs="仿宋_GB2312"/>
          <w:sz w:val="32"/>
          <w:szCs w:val="32"/>
        </w:rPr>
        <w:t>617.94</w:t>
      </w:r>
      <w:r>
        <w:rPr>
          <w:rFonts w:hint="eastAsia" w:ascii="宋体" w:hAnsi="宋体"/>
          <w:sz w:val="32"/>
          <w:szCs w:val="32"/>
        </w:rPr>
        <w:t>万人次，同比增长</w:t>
      </w:r>
      <w:r>
        <w:rPr>
          <w:rFonts w:hint="eastAsia" w:ascii="宋体" w:hAnsi="宋体" w:cs="仿宋_GB2312"/>
          <w:sz w:val="32"/>
          <w:szCs w:val="32"/>
        </w:rPr>
        <w:t>9.51%</w:t>
      </w:r>
      <w:r>
        <w:rPr>
          <w:rFonts w:hint="eastAsia" w:ascii="宋体" w:hAnsi="宋体"/>
          <w:sz w:val="32"/>
          <w:szCs w:val="32"/>
        </w:rPr>
        <w:t>；实现旅游综合收入</w:t>
      </w:r>
      <w:r>
        <w:rPr>
          <w:rFonts w:hint="eastAsia" w:ascii="宋体" w:hAnsi="宋体" w:cs="仿宋_GB2312"/>
          <w:sz w:val="32"/>
          <w:szCs w:val="32"/>
        </w:rPr>
        <w:t>60.78</w:t>
      </w:r>
      <w:r>
        <w:rPr>
          <w:rFonts w:hint="eastAsia" w:ascii="宋体" w:hAnsi="宋体"/>
          <w:sz w:val="32"/>
          <w:szCs w:val="32"/>
        </w:rPr>
        <w:t>亿，同比增长</w:t>
      </w:r>
      <w:r>
        <w:rPr>
          <w:rFonts w:hint="eastAsia" w:ascii="宋体" w:hAnsi="宋体" w:cs="仿宋_GB2312"/>
          <w:sz w:val="32"/>
          <w:szCs w:val="32"/>
        </w:rPr>
        <w:t>10.11%</w:t>
      </w:r>
      <w:r>
        <w:rPr>
          <w:rFonts w:hint="eastAsia" w:ascii="宋体" w:hAnsi="宋体"/>
          <w:sz w:val="32"/>
          <w:szCs w:val="32"/>
        </w:rPr>
        <w:t>。旅游经济持续良好发展。</w:t>
      </w:r>
    </w:p>
    <w:p>
      <w:pPr>
        <w:spacing w:line="360" w:lineRule="auto"/>
        <w:ind w:firstLine="640" w:firstLineChars="200"/>
        <w:rPr>
          <w:rFonts w:hint="eastAsia"/>
          <w:sz w:val="32"/>
          <w:szCs w:val="32"/>
        </w:rPr>
      </w:pPr>
      <w:r>
        <w:rPr>
          <w:rFonts w:hint="eastAsia"/>
          <w:sz w:val="32"/>
          <w:szCs w:val="32"/>
        </w:rPr>
        <w:t xml:space="preserve">我县建立了适应全域旅游发展的统筹协调、综合管理、行业自律等体制机制，现代旅游治理能力显著提升；旅游业在地方经济社会发展战略中地位日益重要，旅游规划与相关规划实现有机衔接，全域旅游发展支持政策配套正在逐步完善；旅游公共服务体系日益健全，各类设施运行有效；旅游供给要素齐全，旅游业态逐步丰富，旅游产品结构更趋合理，旅游功能布局更科学。 </w:t>
      </w:r>
    </w:p>
    <w:p>
      <w:pPr>
        <w:spacing w:line="360" w:lineRule="auto"/>
        <w:rPr>
          <w:rFonts w:hint="eastAsia"/>
          <w:sz w:val="32"/>
          <w:szCs w:val="32"/>
        </w:rPr>
      </w:pPr>
      <w:r>
        <w:rPr>
          <w:rFonts w:hint="eastAsia"/>
          <w:sz w:val="32"/>
          <w:szCs w:val="32"/>
        </w:rPr>
        <w:t xml:space="preserve"> （三）项目的可持续性分析　　　　</w:t>
      </w:r>
    </w:p>
    <w:p>
      <w:pPr>
        <w:spacing w:line="360" w:lineRule="auto"/>
        <w:ind w:firstLine="640" w:firstLineChars="200"/>
        <w:rPr>
          <w:rFonts w:hint="eastAsia"/>
          <w:sz w:val="32"/>
          <w:szCs w:val="32"/>
        </w:rPr>
      </w:pPr>
      <w:r>
        <w:rPr>
          <w:rFonts w:hint="eastAsia"/>
          <w:sz w:val="32"/>
          <w:szCs w:val="32"/>
        </w:rPr>
        <w:t>项目建设有利于发展旅游产业，促进区域经济增长。本项目的建设实施，有利于优化我县旅游资源布局，便捷旅游交通，和谐旅游环境，周到人性服务，将极大助力我县旅游经济，拉动包括工商业、建筑业、建材业、装饰业等产业的快速发展，从而促进县域经济快速发展。</w:t>
      </w:r>
    </w:p>
    <w:p>
      <w:pPr>
        <w:numPr>
          <w:ilvl w:val="0"/>
          <w:numId w:val="6"/>
        </w:numPr>
        <w:spacing w:line="360" w:lineRule="auto"/>
        <w:rPr>
          <w:rFonts w:hint="eastAsia"/>
          <w:sz w:val="32"/>
          <w:szCs w:val="32"/>
        </w:rPr>
      </w:pPr>
      <w:r>
        <w:rPr>
          <w:rFonts w:hint="eastAsia"/>
          <w:sz w:val="32"/>
          <w:szCs w:val="32"/>
        </w:rPr>
        <w:t>其他需要说明的问题</w:t>
      </w:r>
    </w:p>
    <w:p>
      <w:pPr>
        <w:numPr>
          <w:ilvl w:val="0"/>
          <w:numId w:val="7"/>
        </w:numPr>
        <w:spacing w:line="360" w:lineRule="auto"/>
        <w:rPr>
          <w:rFonts w:hint="eastAsia"/>
          <w:sz w:val="32"/>
          <w:szCs w:val="32"/>
        </w:rPr>
      </w:pPr>
      <w:r>
        <w:rPr>
          <w:rFonts w:hint="eastAsia"/>
          <w:sz w:val="32"/>
          <w:szCs w:val="32"/>
        </w:rPr>
        <w:t>后续工作计划。</w:t>
      </w:r>
    </w:p>
    <w:p>
      <w:pPr>
        <w:spacing w:line="360" w:lineRule="auto"/>
        <w:ind w:firstLine="640" w:firstLineChars="200"/>
        <w:rPr>
          <w:rFonts w:hint="eastAsia"/>
          <w:sz w:val="32"/>
          <w:szCs w:val="32"/>
        </w:rPr>
      </w:pPr>
      <w:r>
        <w:rPr>
          <w:rFonts w:hint="eastAsia"/>
          <w:sz w:val="32"/>
          <w:szCs w:val="32"/>
        </w:rPr>
        <w:t>1.夯实重点项目，加快建设进度。以项目建设为抓手，不断夯实景区基础，培育新的增长点。全力推进既定“十五五”规划重大工程。积极争取千家峒景区专项债券资金，专项用于解决大泊水景区安全设施建设。持续推进千家峒景区温泉前期勘探工作，并面向社会资本进行精准招商，打造高质量的温泉酒店、康养类项目。</w:t>
      </w:r>
    </w:p>
    <w:p>
      <w:pPr>
        <w:spacing w:line="360" w:lineRule="auto"/>
        <w:ind w:firstLine="640" w:firstLineChars="200"/>
        <w:rPr>
          <w:rFonts w:hint="eastAsia"/>
          <w:sz w:val="32"/>
          <w:szCs w:val="32"/>
        </w:rPr>
      </w:pPr>
      <w:r>
        <w:rPr>
          <w:rFonts w:hint="eastAsia"/>
          <w:sz w:val="32"/>
          <w:szCs w:val="32"/>
        </w:rPr>
        <w:t>2.提质升级景区建设，增强综合服务能力。打造龙头产业，丰富景区业态，开发创新型旅游产品，提质升级现有产品，丰富游客体验，延长停留时间，促进二次消费。围绕景区建设管理与服务品质提升，强化女书园、上甘棠等核心景区硬件改造与软件升级，提升精细化运营水平。规范景区管理工作，进一步优化投诉处理和安全防控机制，开展专项安全培训，完善投诉快速处理的闭环机制，筑牢安全保障防线；加强旅游人才队伍建设，力求在游客接待量方面实现新的突破。2026年拟举办两次全行业业务培训，提升全行业服务品质。</w:t>
      </w:r>
    </w:p>
    <w:p>
      <w:pPr>
        <w:spacing w:line="360" w:lineRule="auto"/>
        <w:ind w:firstLine="640" w:firstLineChars="200"/>
        <w:rPr>
          <w:rFonts w:hint="eastAsia"/>
          <w:sz w:val="32"/>
          <w:szCs w:val="32"/>
        </w:rPr>
      </w:pPr>
      <w:r>
        <w:rPr>
          <w:rFonts w:hint="eastAsia"/>
          <w:sz w:val="32"/>
          <w:szCs w:val="32"/>
        </w:rPr>
        <w:t>3.着力品牌创建，构筑全域旅游发展。全力推进女书园景区创建国家4A级旅游景区、香花井桃花谷创建国家3A级旅游景区。组织符合条件的单位申报“湖南省乡村旅游‘四个一百’工程”、五星级乡村旅游点、三星级旅游民宿等品牌，提升行业标杆。</w:t>
      </w:r>
    </w:p>
    <w:p>
      <w:pPr>
        <w:spacing w:line="360" w:lineRule="auto"/>
        <w:ind w:firstLine="640" w:firstLineChars="200"/>
        <w:rPr>
          <w:rFonts w:hint="eastAsia"/>
          <w:sz w:val="32"/>
          <w:szCs w:val="32"/>
        </w:rPr>
      </w:pPr>
      <w:r>
        <w:rPr>
          <w:rFonts w:hint="eastAsia"/>
          <w:sz w:val="32"/>
          <w:szCs w:val="32"/>
        </w:rPr>
        <w:t>4.深化文旅融合营销，提升品牌市场价值。深度挖掘女书文化、瑶族传统民俗等非遗资源，开发特色文创产品并拓展线上销售渠道，布局电商平台与社交媒体推广；同时创新营销模式，策划举办地方特色节庆活动，拍摄高品质宣推视频，加大主流媒体平台及人流密集区域投放力度，增强品牌传播力、市场覆盖面与目的地吸引力，提升品牌影响力。</w:t>
      </w:r>
    </w:p>
    <w:p>
      <w:pPr>
        <w:spacing w:line="360" w:lineRule="auto"/>
        <w:rPr>
          <w:rFonts w:hint="eastAsia"/>
          <w:sz w:val="32"/>
          <w:szCs w:val="32"/>
        </w:rPr>
      </w:pPr>
      <w:r>
        <w:rPr>
          <w:rFonts w:hint="eastAsia"/>
          <w:sz w:val="32"/>
          <w:szCs w:val="32"/>
        </w:rPr>
        <w:t>（二）主要经营做法、存在的问题和建议。</w:t>
      </w:r>
    </w:p>
    <w:p>
      <w:pPr>
        <w:spacing w:line="360" w:lineRule="auto"/>
        <w:rPr>
          <w:rFonts w:hint="eastAsia"/>
          <w:sz w:val="32"/>
          <w:szCs w:val="32"/>
        </w:rPr>
      </w:pPr>
      <w:r>
        <w:rPr>
          <w:rFonts w:hint="eastAsia"/>
          <w:sz w:val="32"/>
          <w:szCs w:val="32"/>
        </w:rPr>
        <w:t>1.主要经验做法：</w:t>
      </w:r>
    </w:p>
    <w:p>
      <w:pPr>
        <w:spacing w:line="360" w:lineRule="auto"/>
        <w:rPr>
          <w:rFonts w:hint="eastAsia"/>
          <w:sz w:val="32"/>
          <w:szCs w:val="32"/>
        </w:rPr>
      </w:pPr>
      <w:r>
        <w:rPr>
          <w:rFonts w:hint="eastAsia"/>
          <w:sz w:val="32"/>
          <w:szCs w:val="32"/>
        </w:rPr>
        <w:t xml:space="preserve">    一是加强项目实施管理。狠抓落实，要求将任务落实到具体项目，明确责任主体。加强督查，经常到实地督查进度，并采取开展调研、中期评估等有效管理措施，促进各项目顺利实施。</w:t>
      </w:r>
    </w:p>
    <w:p>
      <w:pPr>
        <w:spacing w:line="360" w:lineRule="auto"/>
        <w:rPr>
          <w:rFonts w:hint="eastAsia"/>
          <w:sz w:val="32"/>
          <w:szCs w:val="32"/>
        </w:rPr>
      </w:pPr>
      <w:r>
        <w:rPr>
          <w:rFonts w:hint="eastAsia"/>
          <w:sz w:val="32"/>
          <w:szCs w:val="32"/>
        </w:rPr>
        <w:t xml:space="preserve">     二是加强项目资金管理。做到手续完备、专账管理、专人负责、专户存储、账目清楚。</w:t>
      </w:r>
    </w:p>
    <w:p>
      <w:pPr>
        <w:spacing w:line="360" w:lineRule="auto"/>
        <w:rPr>
          <w:rFonts w:hint="eastAsia"/>
          <w:sz w:val="32"/>
          <w:szCs w:val="32"/>
        </w:rPr>
      </w:pPr>
      <w:r>
        <w:rPr>
          <w:rFonts w:hint="eastAsia"/>
          <w:sz w:val="32"/>
          <w:szCs w:val="32"/>
        </w:rPr>
        <w:t xml:space="preserve">    2.存在的问题：</w:t>
      </w:r>
    </w:p>
    <w:p>
      <w:pPr>
        <w:spacing w:line="360" w:lineRule="auto"/>
        <w:ind w:firstLine="640" w:firstLineChars="200"/>
        <w:rPr>
          <w:rFonts w:hint="eastAsia"/>
          <w:sz w:val="32"/>
          <w:szCs w:val="32"/>
        </w:rPr>
      </w:pPr>
      <w:r>
        <w:rPr>
          <w:rFonts w:hint="eastAsia"/>
          <w:sz w:val="32"/>
          <w:szCs w:val="32"/>
        </w:rPr>
        <w:t>创建与之相应的具体情况对标还需要进一步搜集整理和查缺补漏。</w:t>
      </w:r>
    </w:p>
    <w:p>
      <w:pPr>
        <w:spacing w:line="360" w:lineRule="auto"/>
        <w:ind w:firstLine="640" w:firstLineChars="200"/>
        <w:rPr>
          <w:rFonts w:hint="eastAsia"/>
          <w:sz w:val="32"/>
          <w:szCs w:val="32"/>
        </w:rPr>
      </w:pPr>
      <w:r>
        <w:rPr>
          <w:rFonts w:hint="eastAsia"/>
          <w:sz w:val="32"/>
          <w:szCs w:val="32"/>
        </w:rPr>
        <w:t>3.建议：</w:t>
      </w:r>
    </w:p>
    <w:p>
      <w:pPr>
        <w:spacing w:line="360" w:lineRule="auto"/>
      </w:pPr>
      <w:r>
        <w:rPr>
          <w:rFonts w:hint="eastAsia"/>
          <w:sz w:val="32"/>
          <w:szCs w:val="32"/>
        </w:rPr>
        <w:t xml:space="preserve">    进一步加强监管力度，保障项目实施进度。</w:t>
      </w:r>
      <w:r>
        <w:rPr>
          <w:rFonts w:eastAsia="仿宋_GB2312"/>
          <w:sz w:val="32"/>
          <w:szCs w:val="32"/>
        </w:rPr>
        <w:t xml:space="preserve"> </w:t>
      </w:r>
    </w:p>
    <w:p>
      <w:pPr>
        <w:widowControl/>
        <w:rPr>
          <w:rFonts w:hint="eastAsia" w:ascii="黑体" w:hAnsi="黑体" w:eastAsia="黑体"/>
          <w:kern w:val="0"/>
          <w:sz w:val="32"/>
          <w:szCs w:val="32"/>
        </w:rPr>
      </w:pPr>
    </w:p>
    <w:p>
      <w:pPr>
        <w:widowControl/>
        <w:rPr>
          <w:rFonts w:hint="default" w:ascii="黑体" w:hAnsi="宋体" w:eastAsia="黑体"/>
          <w:kern w:val="0"/>
          <w:sz w:val="32"/>
          <w:szCs w:val="32"/>
          <w:lang w:val="en-US" w:eastAsia="zh-CN"/>
        </w:rPr>
      </w:pPr>
      <w:r>
        <w:rPr>
          <w:rFonts w:hint="eastAsia" w:ascii="黑体" w:hAnsi="黑体" w:eastAsia="黑体"/>
          <w:kern w:val="0"/>
          <w:sz w:val="32"/>
          <w:szCs w:val="32"/>
        </w:rPr>
        <w:t>附件5</w:t>
      </w:r>
      <w:r>
        <w:rPr>
          <w:rFonts w:hint="eastAsia" w:ascii="黑体" w:hAnsi="黑体" w:eastAsia="黑体"/>
          <w:kern w:val="0"/>
          <w:sz w:val="32"/>
          <w:szCs w:val="32"/>
          <w:lang w:val="en-US" w:eastAsia="zh-CN"/>
        </w:rPr>
        <w:t>.2</w:t>
      </w:r>
      <w:bookmarkStart w:id="0" w:name="_GoBack"/>
      <w:bookmarkEnd w:id="0"/>
    </w:p>
    <w:p>
      <w:pPr>
        <w:jc w:val="center"/>
        <w:rPr>
          <w:rFonts w:hint="eastAsia" w:ascii="宋体" w:hAnsi="宋体"/>
          <w:b/>
          <w:bCs/>
          <w:sz w:val="44"/>
          <w:szCs w:val="44"/>
        </w:rPr>
      </w:pPr>
      <w:r>
        <w:rPr>
          <w:rFonts w:hint="eastAsia" w:ascii="宋体" w:hAnsi="宋体" w:cs="Arial"/>
          <w:b/>
          <w:bCs/>
          <w:sz w:val="44"/>
          <w:szCs w:val="44"/>
        </w:rPr>
        <w:t>江永县女书园景区和上甘棠景区旅游基础设施建设项目2025</w:t>
      </w:r>
      <w:r>
        <w:rPr>
          <w:rFonts w:hint="eastAsia" w:ascii="宋体" w:hAnsi="宋体"/>
          <w:b/>
          <w:bCs/>
          <w:sz w:val="44"/>
          <w:szCs w:val="44"/>
        </w:rPr>
        <w:t>年度绩效自评报告</w:t>
      </w:r>
    </w:p>
    <w:p>
      <w:pPr>
        <w:jc w:val="center"/>
        <w:rPr>
          <w:rFonts w:hint="eastAsia" w:ascii="宋体" w:hAnsi="宋体"/>
          <w:b/>
          <w:bCs/>
          <w:sz w:val="44"/>
          <w:szCs w:val="44"/>
        </w:rPr>
      </w:pPr>
    </w:p>
    <w:p>
      <w:pPr>
        <w:numPr>
          <w:ilvl w:val="0"/>
          <w:numId w:val="8"/>
        </w:numPr>
        <w:spacing w:line="360" w:lineRule="auto"/>
        <w:rPr>
          <w:rFonts w:hint="eastAsia" w:ascii="宋体" w:hAnsi="宋体"/>
          <w:sz w:val="32"/>
          <w:szCs w:val="32"/>
        </w:rPr>
      </w:pPr>
      <w:r>
        <w:rPr>
          <w:rFonts w:hint="eastAsia" w:ascii="宋体" w:hAnsi="宋体"/>
          <w:sz w:val="32"/>
          <w:szCs w:val="32"/>
        </w:rPr>
        <w:t>项目概况</w:t>
      </w:r>
    </w:p>
    <w:p>
      <w:pPr>
        <w:spacing w:line="360" w:lineRule="auto"/>
        <w:rPr>
          <w:rFonts w:hint="eastAsia" w:ascii="宋体" w:hAnsi="宋体"/>
          <w:sz w:val="32"/>
          <w:szCs w:val="32"/>
        </w:rPr>
      </w:pPr>
      <w:r>
        <w:rPr>
          <w:rFonts w:hint="eastAsia" w:ascii="宋体" w:hAnsi="宋体"/>
          <w:sz w:val="32"/>
          <w:szCs w:val="32"/>
        </w:rPr>
        <w:t>（一）项目单位基本情况。</w:t>
      </w:r>
    </w:p>
    <w:p>
      <w:pPr>
        <w:spacing w:line="360" w:lineRule="auto"/>
        <w:ind w:firstLine="640" w:firstLineChars="200"/>
        <w:rPr>
          <w:rFonts w:hint="eastAsia" w:ascii="宋体" w:hAnsi="宋体"/>
          <w:sz w:val="32"/>
          <w:szCs w:val="32"/>
        </w:rPr>
      </w:pPr>
      <w:r>
        <w:rPr>
          <w:rFonts w:hint="eastAsia" w:ascii="宋体" w:hAnsi="宋体"/>
          <w:sz w:val="32"/>
          <w:szCs w:val="32"/>
        </w:rPr>
        <w:t>江永县旅游发展服务中心为旅游行政主管部门管理的正科级公益一类事业单位，与县三千文化保护管理处合署办公，实行两块牌子，一套人马，具体承担全县旅游发展事务方面的公益性职责。县三千文化保护管理处（县旅游发展服务中心）核定全额拨款事业编制13名，其中主任1名，副主任2名。下设三个机构，分别为女书园生态博物馆景区管理所、上甘棠景区管理所、勾蓝瑶景区管理所。</w:t>
      </w:r>
    </w:p>
    <w:p>
      <w:pPr>
        <w:spacing w:line="360" w:lineRule="auto"/>
        <w:rPr>
          <w:rFonts w:hint="eastAsia" w:ascii="宋体" w:hAnsi="宋体"/>
          <w:sz w:val="32"/>
          <w:szCs w:val="32"/>
        </w:rPr>
      </w:pPr>
      <w:r>
        <w:rPr>
          <w:rFonts w:hint="eastAsia" w:ascii="宋体" w:hAnsi="宋体"/>
          <w:sz w:val="32"/>
          <w:szCs w:val="32"/>
        </w:rPr>
        <w:t>（二）项目基本情况简介，包括项目基本性质、用途和主要内容、涉及及范围等。</w:t>
      </w:r>
    </w:p>
    <w:p>
      <w:pPr>
        <w:spacing w:line="360" w:lineRule="auto"/>
        <w:ind w:firstLine="640" w:firstLineChars="200"/>
        <w:rPr>
          <w:rFonts w:hint="eastAsia" w:ascii="宋体" w:hAnsi="宋体"/>
          <w:sz w:val="32"/>
          <w:szCs w:val="32"/>
        </w:rPr>
      </w:pPr>
      <w:r>
        <w:rPr>
          <w:rFonts w:hint="eastAsia" w:ascii="宋体" w:hAnsi="宋体"/>
          <w:bCs/>
          <w:sz w:val="32"/>
          <w:szCs w:val="32"/>
        </w:rPr>
        <w:t>江永县女书园景区和上甘棠景区旅游基础设施建设项目是江永县重点文旅基础设施工程，响应国家及省、市、县文旅发展规划。项目以保护传承世界非遗“江永女书”、补齐上甘棠景区设施短板为核心，满足生态休闲旅游需求，推动文旅融合发展。主要新建游客服务中心、服务驿站、环保厕所，建设生态停车场、景区道路、游步道，搭建智慧化管理系统，并配套给排水、消防等附属设施，覆盖女书园、上甘棠两大景区，助力景区提质与区域旅游产业发展。</w:t>
      </w:r>
    </w:p>
    <w:p>
      <w:pPr>
        <w:spacing w:line="360" w:lineRule="auto"/>
        <w:rPr>
          <w:rFonts w:hint="eastAsia" w:ascii="宋体" w:hAnsi="宋体"/>
          <w:sz w:val="32"/>
          <w:szCs w:val="32"/>
        </w:rPr>
      </w:pPr>
      <w:r>
        <w:rPr>
          <w:rFonts w:hint="eastAsia" w:ascii="宋体" w:hAnsi="宋体"/>
          <w:sz w:val="32"/>
          <w:szCs w:val="32"/>
        </w:rPr>
        <w:t>二、项目资金使用及管理情况</w:t>
      </w:r>
    </w:p>
    <w:p>
      <w:pPr>
        <w:spacing w:line="360" w:lineRule="auto"/>
        <w:rPr>
          <w:rFonts w:hint="eastAsia" w:ascii="宋体" w:hAnsi="宋体"/>
          <w:sz w:val="32"/>
          <w:szCs w:val="32"/>
        </w:rPr>
      </w:pPr>
      <w:r>
        <w:rPr>
          <w:rFonts w:hint="eastAsia" w:ascii="宋体" w:hAnsi="宋体"/>
          <w:sz w:val="32"/>
          <w:szCs w:val="32"/>
        </w:rPr>
        <w:t>（一）项目资金（包括财政资金、自筹资金安排等）安排落实、总投入等情况分析。</w:t>
      </w:r>
    </w:p>
    <w:p>
      <w:pPr>
        <w:spacing w:line="360" w:lineRule="auto"/>
        <w:ind w:firstLine="640" w:firstLineChars="200"/>
        <w:rPr>
          <w:rFonts w:hint="eastAsia" w:ascii="宋体" w:hAnsi="宋体"/>
          <w:sz w:val="32"/>
          <w:szCs w:val="32"/>
        </w:rPr>
      </w:pPr>
      <w:r>
        <w:rPr>
          <w:rFonts w:hint="eastAsia" w:ascii="宋体" w:hAnsi="宋体"/>
          <w:bCs/>
          <w:sz w:val="32"/>
          <w:szCs w:val="32"/>
        </w:rPr>
        <w:t>江永县女书园景区和上甘棠景区旅游基础设施建设项目</w:t>
      </w:r>
      <w:r>
        <w:rPr>
          <w:rFonts w:hint="eastAsia" w:ascii="宋体" w:hAnsi="宋体"/>
          <w:sz w:val="32"/>
          <w:szCs w:val="32"/>
        </w:rPr>
        <w:t>总额</w:t>
      </w:r>
      <w:r>
        <w:rPr>
          <w:rFonts w:hint="eastAsia" w:ascii="宋体" w:hAnsi="宋体" w:cs="仿宋"/>
          <w:bCs/>
          <w:sz w:val="32"/>
          <w:szCs w:val="32"/>
        </w:rPr>
        <w:t>2427.85</w:t>
      </w:r>
      <w:r>
        <w:rPr>
          <w:rFonts w:hint="eastAsia" w:ascii="宋体" w:hAnsi="宋体"/>
          <w:sz w:val="32"/>
          <w:szCs w:val="32"/>
        </w:rPr>
        <w:t>万元，财政下达资金</w:t>
      </w:r>
      <w:r>
        <w:rPr>
          <w:rFonts w:hint="eastAsia" w:ascii="宋体" w:hAnsi="宋体" w:cs="仿宋"/>
          <w:bCs/>
          <w:sz w:val="32"/>
          <w:szCs w:val="32"/>
        </w:rPr>
        <w:t>2427.85</w:t>
      </w:r>
      <w:r>
        <w:rPr>
          <w:rFonts w:hint="eastAsia" w:ascii="宋体" w:hAnsi="宋体"/>
          <w:sz w:val="32"/>
          <w:szCs w:val="32"/>
        </w:rPr>
        <w:t>万元，资金到位率100%。</w:t>
      </w:r>
    </w:p>
    <w:p>
      <w:pPr>
        <w:spacing w:line="360" w:lineRule="auto"/>
        <w:rPr>
          <w:rFonts w:hint="eastAsia" w:ascii="宋体" w:hAnsi="宋体"/>
          <w:sz w:val="32"/>
          <w:szCs w:val="32"/>
        </w:rPr>
      </w:pPr>
      <w:r>
        <w:rPr>
          <w:rFonts w:hint="eastAsia" w:ascii="宋体" w:hAnsi="宋体"/>
          <w:sz w:val="32"/>
          <w:szCs w:val="32"/>
        </w:rPr>
        <w:t>（二）项目资金（只要是指财政资金）实际使用情况分析。</w:t>
      </w:r>
    </w:p>
    <w:p>
      <w:pPr>
        <w:spacing w:line="360" w:lineRule="auto"/>
        <w:ind w:firstLine="640" w:firstLineChars="200"/>
        <w:rPr>
          <w:rFonts w:hint="eastAsia" w:ascii="宋体" w:hAnsi="宋体"/>
          <w:sz w:val="32"/>
          <w:szCs w:val="32"/>
        </w:rPr>
      </w:pPr>
      <w:r>
        <w:rPr>
          <w:rFonts w:hint="eastAsia" w:ascii="宋体" w:hAnsi="宋体"/>
          <w:bCs/>
          <w:sz w:val="32"/>
          <w:szCs w:val="32"/>
        </w:rPr>
        <w:t>江永县女书园景区和上甘棠景区旅游基础设施建设项目</w:t>
      </w:r>
      <w:r>
        <w:rPr>
          <w:rFonts w:hint="eastAsia" w:ascii="宋体" w:hAnsi="宋体"/>
          <w:sz w:val="32"/>
          <w:szCs w:val="32"/>
        </w:rPr>
        <w:t>资金总额</w:t>
      </w:r>
      <w:r>
        <w:rPr>
          <w:rFonts w:hint="eastAsia" w:ascii="宋体" w:hAnsi="宋体" w:cs="仿宋"/>
          <w:bCs/>
          <w:sz w:val="32"/>
          <w:szCs w:val="32"/>
        </w:rPr>
        <w:t>2427.85</w:t>
      </w:r>
      <w:r>
        <w:rPr>
          <w:rFonts w:hint="eastAsia" w:ascii="宋体" w:hAnsi="宋体"/>
          <w:sz w:val="32"/>
          <w:szCs w:val="32"/>
        </w:rPr>
        <w:t>万元，全部用于</w:t>
      </w:r>
      <w:r>
        <w:rPr>
          <w:rFonts w:hint="eastAsia" w:ascii="宋体" w:hAnsi="宋体"/>
          <w:bCs/>
          <w:sz w:val="32"/>
          <w:szCs w:val="32"/>
        </w:rPr>
        <w:t>江永县女书园景区和上甘棠景区的旅游基础设施建设</w:t>
      </w:r>
      <w:r>
        <w:rPr>
          <w:rFonts w:hint="eastAsia" w:ascii="宋体" w:hAnsi="宋体"/>
          <w:sz w:val="32"/>
          <w:szCs w:val="32"/>
        </w:rPr>
        <w:t>。</w:t>
      </w:r>
    </w:p>
    <w:p>
      <w:pPr>
        <w:spacing w:line="360" w:lineRule="auto"/>
        <w:rPr>
          <w:rFonts w:hint="eastAsia" w:ascii="宋体" w:hAnsi="宋体"/>
          <w:sz w:val="32"/>
          <w:szCs w:val="32"/>
        </w:rPr>
      </w:pPr>
      <w:r>
        <w:rPr>
          <w:rFonts w:hint="eastAsia" w:ascii="宋体" w:hAnsi="宋体"/>
          <w:sz w:val="32"/>
          <w:szCs w:val="32"/>
        </w:rPr>
        <w:t>（三）项目资金管理情况分析，主要包括管理制度、办法的制定及执行情况。</w:t>
      </w:r>
    </w:p>
    <w:p>
      <w:pPr>
        <w:spacing w:line="360" w:lineRule="auto"/>
        <w:ind w:firstLine="640" w:firstLineChars="200"/>
        <w:rPr>
          <w:rFonts w:hint="eastAsia" w:ascii="宋体" w:hAnsi="宋体"/>
          <w:sz w:val="32"/>
          <w:szCs w:val="32"/>
        </w:rPr>
      </w:pPr>
      <w:r>
        <w:rPr>
          <w:rFonts w:hint="eastAsia" w:ascii="宋体" w:hAnsi="宋体"/>
          <w:sz w:val="32"/>
          <w:szCs w:val="32"/>
        </w:rPr>
        <w:t>专项资金严格按照地方政府专项债券管理制度执行，坚持专户管理、专账核算、专款专用，建立健全全流程资金管理体系。项目严格执行专项债资金使用规定，规范资金审批、拨付及支付流程，按工程进度、合同约定有序拨付资金，确保资金全部用于景区基础设施建设，无挤占、挪用、截留等情况。同时强化日常监管与绩效管控，主动接受财政、审计等部门监督检查，实现资金使用全程可追溯、闭环管理，切实保障专项债资金规范、安全、高效使用。</w:t>
      </w:r>
    </w:p>
    <w:p>
      <w:pPr>
        <w:spacing w:line="360" w:lineRule="auto"/>
        <w:rPr>
          <w:rFonts w:hint="eastAsia" w:ascii="宋体" w:hAnsi="宋体"/>
          <w:sz w:val="32"/>
          <w:szCs w:val="32"/>
        </w:rPr>
      </w:pPr>
      <w:r>
        <w:rPr>
          <w:rFonts w:hint="eastAsia" w:ascii="宋体" w:hAnsi="宋体"/>
          <w:sz w:val="32"/>
          <w:szCs w:val="32"/>
        </w:rPr>
        <w:t>三、项目组织实施情况</w:t>
      </w:r>
    </w:p>
    <w:p>
      <w:pPr>
        <w:spacing w:line="360" w:lineRule="auto"/>
        <w:rPr>
          <w:rFonts w:hint="eastAsia" w:ascii="宋体" w:hAnsi="宋体"/>
          <w:sz w:val="32"/>
          <w:szCs w:val="32"/>
        </w:rPr>
      </w:pPr>
      <w:r>
        <w:rPr>
          <w:rFonts w:hint="eastAsia" w:ascii="宋体" w:hAnsi="宋体"/>
          <w:sz w:val="32"/>
          <w:szCs w:val="32"/>
        </w:rPr>
        <w:t>（一）项目组织情况分析，主要包括项目招投标、调整、竣工验收等情况。</w:t>
      </w:r>
    </w:p>
    <w:p>
      <w:pPr>
        <w:spacing w:line="560" w:lineRule="exact"/>
        <w:ind w:firstLine="616" w:firstLineChars="200"/>
        <w:rPr>
          <w:rFonts w:hint="eastAsia" w:ascii="宋体" w:hAnsi="宋体"/>
          <w:sz w:val="32"/>
          <w:szCs w:val="32"/>
        </w:rPr>
      </w:pPr>
      <w:r>
        <w:rPr>
          <w:rFonts w:hint="eastAsia" w:ascii="宋体" w:hAnsi="宋体" w:cs="仿宋_GB2312"/>
          <w:spacing w:val="-6"/>
          <w:kern w:val="0"/>
          <w:sz w:val="32"/>
          <w:szCs w:val="32"/>
        </w:rPr>
        <w:t>上甘棠景区旅游基础设施建设（一期）总承包于2025年4月3日上传发布招标计划，2025年6月25日发布招标公告，2025年7月21日第一次公布中标候选人，经过投标选取成都市屹华建筑工程公司中标，目前正在稳步施工阶段，预计4月30日完成竣工验收。</w:t>
      </w:r>
      <w:r>
        <w:rPr>
          <w:rFonts w:hint="eastAsia" w:ascii="宋体" w:hAnsi="宋体" w:cs="仿宋"/>
          <w:color w:val="000000"/>
          <w:spacing w:val="8"/>
          <w:sz w:val="32"/>
          <w:szCs w:val="32"/>
        </w:rPr>
        <w:t>女书园景区旅游基础设施建设项目（一期）招标计划于2025年4月3日发布网上招标计划，2025年6月13日发布招标公告，2025年7月8日第一次公布中标候选人，经过投标选取湖南省红宇建筑有限公司中标，目前正在稳步施工阶段，预计4月30日完成竣工验收。</w:t>
      </w:r>
    </w:p>
    <w:p>
      <w:pPr>
        <w:spacing w:line="360" w:lineRule="auto"/>
        <w:rPr>
          <w:rFonts w:hint="eastAsia" w:ascii="宋体" w:hAnsi="宋体"/>
          <w:sz w:val="32"/>
          <w:szCs w:val="32"/>
        </w:rPr>
      </w:pPr>
      <w:r>
        <w:rPr>
          <w:rFonts w:hint="eastAsia" w:ascii="宋体" w:hAnsi="宋体"/>
          <w:sz w:val="32"/>
          <w:szCs w:val="32"/>
        </w:rPr>
        <w:t>（二）项目管理情况分析，主要包括项目管理制度建设、日常检查监督管理等情况。</w:t>
      </w:r>
    </w:p>
    <w:p>
      <w:pPr>
        <w:spacing w:line="360" w:lineRule="auto"/>
        <w:ind w:firstLine="640" w:firstLineChars="200"/>
        <w:rPr>
          <w:rFonts w:hint="eastAsia" w:ascii="宋体" w:hAnsi="宋体"/>
          <w:sz w:val="32"/>
          <w:szCs w:val="32"/>
        </w:rPr>
      </w:pPr>
      <w:r>
        <w:rPr>
          <w:rFonts w:hint="eastAsia" w:ascii="宋体" w:hAnsi="宋体"/>
          <w:sz w:val="32"/>
          <w:szCs w:val="32"/>
        </w:rPr>
        <w:t>项目建立健全施工建设、安全质量、进度管控等各项管理制度，明确岗位职责与工作流程，实现规范化管理。严格落实日常检查监督机制，定期开展现场巡查、进度核查及安全质量检查，及时发现并整改问题。加强参建单位协调管控，压实各方责任，确保项目按计划有序推进，工程质量、施工安全、建设进度均处于可控状态，保障项目顺利实施。</w:t>
      </w:r>
    </w:p>
    <w:p>
      <w:pPr>
        <w:spacing w:line="360" w:lineRule="auto"/>
        <w:rPr>
          <w:rFonts w:hint="eastAsia" w:ascii="宋体" w:hAnsi="宋体"/>
          <w:sz w:val="32"/>
          <w:szCs w:val="32"/>
        </w:rPr>
      </w:pPr>
      <w:r>
        <w:rPr>
          <w:rFonts w:hint="eastAsia" w:ascii="宋体" w:hAnsi="宋体"/>
          <w:sz w:val="32"/>
          <w:szCs w:val="32"/>
        </w:rPr>
        <w:t>四、项目绩效情况</w:t>
      </w:r>
    </w:p>
    <w:p>
      <w:pPr>
        <w:spacing w:line="360" w:lineRule="auto"/>
        <w:rPr>
          <w:rFonts w:hint="eastAsia" w:ascii="宋体" w:hAnsi="宋体"/>
          <w:sz w:val="32"/>
          <w:szCs w:val="32"/>
        </w:rPr>
      </w:pPr>
      <w:r>
        <w:rPr>
          <w:rFonts w:hint="eastAsia" w:ascii="宋体" w:hAnsi="宋体"/>
          <w:sz w:val="32"/>
          <w:szCs w:val="32"/>
        </w:rPr>
        <w:t>（一）项目经济性分析</w:t>
      </w:r>
    </w:p>
    <w:p>
      <w:pPr>
        <w:spacing w:line="360" w:lineRule="auto"/>
        <w:ind w:firstLine="640" w:firstLineChars="200"/>
        <w:rPr>
          <w:rFonts w:hint="eastAsia" w:ascii="宋体" w:hAnsi="宋体"/>
          <w:sz w:val="32"/>
          <w:szCs w:val="32"/>
        </w:rPr>
      </w:pPr>
      <w:r>
        <w:rPr>
          <w:rFonts w:hint="eastAsia" w:ascii="宋体" w:hAnsi="宋体"/>
          <w:sz w:val="32"/>
          <w:szCs w:val="32"/>
        </w:rPr>
        <w:t>经全体职工会议研究，通过了具体的资金使用计划。强化工作督查机制，定期开展调度、督查项目工作进展情况，及时改进，确保资金使用取得实效。全年经费严格按照经费预算执行，没有超出预算。</w:t>
      </w:r>
    </w:p>
    <w:p>
      <w:pPr>
        <w:spacing w:line="360" w:lineRule="auto"/>
        <w:rPr>
          <w:rFonts w:hint="eastAsia" w:ascii="宋体" w:hAnsi="宋体"/>
          <w:sz w:val="32"/>
          <w:szCs w:val="32"/>
        </w:rPr>
      </w:pPr>
      <w:r>
        <w:rPr>
          <w:rFonts w:hint="eastAsia" w:ascii="宋体" w:hAnsi="宋体"/>
          <w:sz w:val="32"/>
          <w:szCs w:val="32"/>
        </w:rPr>
        <w:t>（二）项目效率性分析　　　　</w:t>
      </w:r>
    </w:p>
    <w:p>
      <w:pPr>
        <w:spacing w:line="360" w:lineRule="auto"/>
        <w:ind w:firstLine="640" w:firstLineChars="200"/>
        <w:rPr>
          <w:rFonts w:hint="eastAsia" w:ascii="宋体" w:hAnsi="宋体"/>
          <w:sz w:val="32"/>
          <w:szCs w:val="32"/>
        </w:rPr>
      </w:pPr>
      <w:r>
        <w:rPr>
          <w:rFonts w:hint="eastAsia" w:ascii="宋体" w:hAnsi="宋体"/>
          <w:sz w:val="32"/>
          <w:szCs w:val="32"/>
        </w:rPr>
        <w:t>项目严格按照既定工期与建设计划推进，施工组织高效，资源配置合理，各环节衔接顺畅。并有效缩短建设周期、减少管理成本，资金投入与工程进度匹配度高，项目实施整体效率良好，较快形成实物工作量与景区服务能力 。</w:t>
      </w:r>
    </w:p>
    <w:p>
      <w:pPr>
        <w:spacing w:line="360" w:lineRule="auto"/>
        <w:rPr>
          <w:rFonts w:hint="eastAsia" w:ascii="宋体" w:hAnsi="宋体"/>
          <w:sz w:val="32"/>
          <w:szCs w:val="32"/>
        </w:rPr>
      </w:pPr>
      <w:r>
        <w:rPr>
          <w:rFonts w:hint="eastAsia" w:ascii="宋体" w:hAnsi="宋体"/>
          <w:sz w:val="32"/>
          <w:szCs w:val="32"/>
        </w:rPr>
        <w:t>（三）项目的可持续性分析　　　　</w:t>
      </w:r>
    </w:p>
    <w:p>
      <w:pPr>
        <w:spacing w:line="360" w:lineRule="auto"/>
        <w:ind w:firstLine="640" w:firstLineChars="200"/>
        <w:rPr>
          <w:rFonts w:hint="eastAsia" w:ascii="宋体" w:hAnsi="宋体"/>
          <w:sz w:val="32"/>
          <w:szCs w:val="32"/>
        </w:rPr>
      </w:pPr>
      <w:r>
        <w:rPr>
          <w:rFonts w:hint="eastAsia" w:ascii="宋体" w:hAnsi="宋体"/>
          <w:sz w:val="32"/>
          <w:szCs w:val="32"/>
        </w:rPr>
        <w:t>项目依托女书非遗与上甘棠古村特色资源，具备长期发展优势。建成后可持续提升旅游品质，带动就业与增收，形成稳定运营收益。项目生态友好、运营成本可控，文旅融合效应显著，具备较强的可持续发展能力。</w:t>
      </w:r>
    </w:p>
    <w:p>
      <w:pPr>
        <w:numPr>
          <w:ilvl w:val="0"/>
          <w:numId w:val="8"/>
        </w:numPr>
        <w:spacing w:line="360" w:lineRule="auto"/>
        <w:rPr>
          <w:rFonts w:hint="eastAsia" w:ascii="宋体" w:hAnsi="宋体"/>
          <w:sz w:val="32"/>
          <w:szCs w:val="32"/>
        </w:rPr>
      </w:pPr>
      <w:r>
        <w:rPr>
          <w:rFonts w:hint="eastAsia" w:ascii="宋体" w:hAnsi="宋体"/>
          <w:sz w:val="32"/>
          <w:szCs w:val="32"/>
        </w:rPr>
        <w:t>其他需要说明的问题</w:t>
      </w:r>
    </w:p>
    <w:p>
      <w:pPr>
        <w:numPr>
          <w:ilvl w:val="0"/>
          <w:numId w:val="9"/>
        </w:numPr>
        <w:spacing w:line="360" w:lineRule="auto"/>
        <w:rPr>
          <w:rFonts w:hint="eastAsia" w:ascii="宋体" w:hAnsi="宋体"/>
          <w:sz w:val="32"/>
          <w:szCs w:val="32"/>
        </w:rPr>
      </w:pPr>
      <w:r>
        <w:rPr>
          <w:rFonts w:hint="eastAsia" w:ascii="宋体" w:hAnsi="宋体"/>
          <w:sz w:val="32"/>
          <w:szCs w:val="32"/>
        </w:rPr>
        <w:t>后续工作计划。</w:t>
      </w:r>
    </w:p>
    <w:p>
      <w:pPr>
        <w:spacing w:line="360" w:lineRule="auto"/>
        <w:rPr>
          <w:rFonts w:hint="eastAsia" w:ascii="宋体" w:hAnsi="宋体"/>
          <w:sz w:val="32"/>
          <w:szCs w:val="32"/>
        </w:rPr>
      </w:pPr>
      <w:r>
        <w:rPr>
          <w:rFonts w:hint="eastAsia" w:ascii="宋体" w:hAnsi="宋体"/>
          <w:sz w:val="32"/>
          <w:szCs w:val="32"/>
        </w:rPr>
        <w:t>1. 紧盯关键工程节点</w:t>
      </w:r>
    </w:p>
    <w:p>
      <w:pPr>
        <w:spacing w:line="360" w:lineRule="auto"/>
        <w:ind w:firstLine="640" w:firstLineChars="200"/>
        <w:rPr>
          <w:rFonts w:hint="eastAsia" w:ascii="宋体" w:hAnsi="宋体"/>
          <w:sz w:val="32"/>
          <w:szCs w:val="32"/>
        </w:rPr>
      </w:pPr>
      <w:r>
        <w:rPr>
          <w:rFonts w:hint="eastAsia" w:ascii="宋体" w:hAnsi="宋体"/>
          <w:sz w:val="32"/>
          <w:szCs w:val="32"/>
        </w:rPr>
        <w:t>全力推进女书吊桥加固、斗牛场道路拓宽、亲水游步道、古民居修缮等工程建设，按期完成图审与整改，同步推进桂花夹道、卫生间及广场提质，完善景区标识标牌，对标4A景区标准提升设施品质。</w:t>
      </w:r>
    </w:p>
    <w:p>
      <w:pPr>
        <w:spacing w:line="360" w:lineRule="auto"/>
        <w:rPr>
          <w:rFonts w:hint="eastAsia" w:ascii="宋体" w:hAnsi="宋体"/>
          <w:sz w:val="32"/>
          <w:szCs w:val="32"/>
        </w:rPr>
      </w:pPr>
      <w:r>
        <w:rPr>
          <w:rFonts w:hint="eastAsia" w:ascii="宋体" w:hAnsi="宋体"/>
          <w:sz w:val="32"/>
          <w:szCs w:val="32"/>
        </w:rPr>
        <w:t>2. 优化施工组织管理</w:t>
      </w:r>
    </w:p>
    <w:p>
      <w:pPr>
        <w:spacing w:line="360" w:lineRule="auto"/>
        <w:ind w:firstLine="640" w:firstLineChars="200"/>
        <w:rPr>
          <w:rFonts w:hint="eastAsia" w:ascii="宋体" w:hAnsi="宋体"/>
          <w:sz w:val="32"/>
          <w:szCs w:val="32"/>
        </w:rPr>
      </w:pPr>
      <w:r>
        <w:rPr>
          <w:rFonts w:hint="eastAsia" w:ascii="宋体" w:hAnsi="宋体"/>
          <w:sz w:val="32"/>
          <w:szCs w:val="32"/>
        </w:rPr>
        <w:t>细化交叉施工方案，加强各作业面衔接，压缩工序间隔；严格落实每日调度、每周总结制度，强化现场督导，及时解决施工问题，在保障质量安全前提下提升建设效率。</w:t>
      </w:r>
    </w:p>
    <w:p>
      <w:pPr>
        <w:spacing w:line="360" w:lineRule="auto"/>
        <w:rPr>
          <w:rFonts w:hint="eastAsia" w:ascii="宋体" w:hAnsi="宋体"/>
          <w:sz w:val="32"/>
          <w:szCs w:val="32"/>
        </w:rPr>
      </w:pPr>
      <w:r>
        <w:rPr>
          <w:rFonts w:hint="eastAsia" w:ascii="宋体" w:hAnsi="宋体"/>
          <w:sz w:val="32"/>
          <w:szCs w:val="32"/>
        </w:rPr>
        <w:t>3. 完善手续与资金保障</w:t>
      </w:r>
    </w:p>
    <w:p>
      <w:pPr>
        <w:spacing w:line="360" w:lineRule="auto"/>
        <w:ind w:firstLine="640" w:firstLineChars="200"/>
        <w:rPr>
          <w:rFonts w:hint="eastAsia" w:ascii="宋体" w:hAnsi="宋体"/>
          <w:sz w:val="32"/>
          <w:szCs w:val="32"/>
        </w:rPr>
      </w:pPr>
      <w:r>
        <w:rPr>
          <w:rFonts w:hint="eastAsia" w:ascii="宋体" w:hAnsi="宋体"/>
          <w:sz w:val="32"/>
          <w:szCs w:val="32"/>
        </w:rPr>
        <w:t>加快项目图审及各项手续办理，推进上甘棠博物馆设备调试与消防验收，尽快投入使用；同步做好工程资金支付与审批，确保支付进度与施工进度匹配，保障项目顺利推进。</w:t>
      </w:r>
    </w:p>
    <w:p>
      <w:pPr>
        <w:spacing w:line="360" w:lineRule="auto"/>
        <w:rPr>
          <w:rFonts w:hint="eastAsia" w:ascii="宋体" w:hAnsi="宋体"/>
          <w:sz w:val="32"/>
          <w:szCs w:val="32"/>
        </w:rPr>
      </w:pPr>
      <w:r>
        <w:rPr>
          <w:rFonts w:hint="eastAsia" w:ascii="宋体" w:hAnsi="宋体"/>
          <w:sz w:val="32"/>
          <w:szCs w:val="32"/>
        </w:rPr>
        <w:t>（二）主要经验做法、存在的问题和建议。</w:t>
      </w:r>
    </w:p>
    <w:p>
      <w:pPr>
        <w:spacing w:line="360" w:lineRule="auto"/>
        <w:rPr>
          <w:rFonts w:hint="eastAsia" w:ascii="宋体" w:hAnsi="宋体"/>
          <w:sz w:val="32"/>
          <w:szCs w:val="32"/>
        </w:rPr>
      </w:pPr>
      <w:r>
        <w:rPr>
          <w:rFonts w:hint="eastAsia" w:ascii="宋体" w:hAnsi="宋体"/>
          <w:sz w:val="32"/>
          <w:szCs w:val="32"/>
        </w:rPr>
        <w:t>1.主要经验做法：</w:t>
      </w:r>
    </w:p>
    <w:p>
      <w:pPr>
        <w:spacing w:line="360" w:lineRule="auto"/>
        <w:rPr>
          <w:rFonts w:hint="eastAsia" w:ascii="宋体" w:hAnsi="宋体"/>
          <w:sz w:val="32"/>
          <w:szCs w:val="32"/>
        </w:rPr>
      </w:pPr>
      <w:r>
        <w:rPr>
          <w:rFonts w:hint="eastAsia" w:ascii="宋体" w:hAnsi="宋体"/>
          <w:sz w:val="32"/>
          <w:szCs w:val="32"/>
        </w:rPr>
        <w:t xml:space="preserve">    严格规范招投标及资金使用，坚持专款专用。通过分区域错峰施工、每日调度协调，统筹推进多作业面同步建设，强化质量安全管控，有效保障工程有序开展。</w:t>
      </w:r>
    </w:p>
    <w:p>
      <w:pPr>
        <w:spacing w:line="360" w:lineRule="auto"/>
        <w:rPr>
          <w:rFonts w:hint="eastAsia" w:ascii="宋体" w:hAnsi="宋体"/>
          <w:sz w:val="32"/>
          <w:szCs w:val="32"/>
        </w:rPr>
      </w:pPr>
      <w:r>
        <w:rPr>
          <w:rFonts w:hint="eastAsia" w:ascii="宋体" w:hAnsi="宋体"/>
          <w:sz w:val="32"/>
          <w:szCs w:val="32"/>
        </w:rPr>
        <w:t xml:space="preserve">    2.存在的问题：</w:t>
      </w:r>
    </w:p>
    <w:p>
      <w:pPr>
        <w:spacing w:line="360" w:lineRule="auto"/>
        <w:ind w:firstLine="640" w:firstLineChars="200"/>
        <w:rPr>
          <w:rFonts w:hint="eastAsia" w:ascii="宋体" w:hAnsi="宋体"/>
          <w:sz w:val="32"/>
          <w:szCs w:val="32"/>
        </w:rPr>
      </w:pPr>
      <w:r>
        <w:rPr>
          <w:rFonts w:hint="eastAsia" w:ascii="宋体" w:hAnsi="宋体"/>
          <w:sz w:val="32"/>
          <w:szCs w:val="32"/>
        </w:rPr>
        <w:t>古建维修工序复杂、周期较长，多工种交叉施工协调难度大，影响整体进度。部分手续办理偏慢，资金支付与施工进度衔接不够紧密。</w:t>
      </w:r>
    </w:p>
    <w:p>
      <w:pPr>
        <w:spacing w:line="360" w:lineRule="auto"/>
        <w:ind w:firstLine="640" w:firstLineChars="200"/>
        <w:rPr>
          <w:rFonts w:hint="eastAsia" w:ascii="宋体" w:hAnsi="宋体"/>
          <w:sz w:val="32"/>
          <w:szCs w:val="32"/>
        </w:rPr>
      </w:pPr>
      <w:r>
        <w:rPr>
          <w:rFonts w:hint="eastAsia" w:ascii="宋体" w:hAnsi="宋体"/>
          <w:sz w:val="32"/>
          <w:szCs w:val="32"/>
        </w:rPr>
        <w:t>3.建议：</w:t>
      </w:r>
    </w:p>
    <w:p>
      <w:pPr>
        <w:spacing w:line="360" w:lineRule="auto"/>
        <w:rPr>
          <w:rFonts w:ascii="宋体" w:hAnsi="宋体"/>
          <w:sz w:val="32"/>
          <w:szCs w:val="32"/>
        </w:rPr>
      </w:pPr>
      <w:r>
        <w:rPr>
          <w:rFonts w:hint="eastAsia" w:ascii="宋体" w:hAnsi="宋体"/>
          <w:sz w:val="32"/>
          <w:szCs w:val="32"/>
        </w:rPr>
        <w:t xml:space="preserve">    进一步优化施工组织，加快工序衔接。提速相关审批与验收手续，强化资金拨付与工程进度同步，完善竣工资料，确保项目按期完工投用。</w:t>
      </w:r>
      <w:r>
        <w:rPr>
          <w:rFonts w:ascii="宋体" w:hAnsi="宋体"/>
          <w:sz w:val="32"/>
          <w:szCs w:val="32"/>
        </w:rPr>
        <w:t xml:space="preserve"> </w:t>
      </w:r>
    </w:p>
    <w:p>
      <w:pPr>
        <w:spacing w:line="360" w:lineRule="auto"/>
        <w:rPr>
          <w:rFonts w:hint="eastAsia" w:ascii="宋体" w:hAnsi="宋体"/>
          <w:sz w:val="32"/>
          <w:szCs w:val="32"/>
        </w:rPr>
      </w:pPr>
    </w:p>
    <w:p>
      <w:pPr>
        <w:spacing w:line="360" w:lineRule="auto"/>
        <w:rPr>
          <w:rFonts w:hint="eastAsia" w:ascii="宋体" w:hAnsi="宋体"/>
          <w:sz w:val="32"/>
          <w:szCs w:val="32"/>
        </w:rPr>
      </w:pPr>
    </w:p>
    <w:p>
      <w:pPr>
        <w:spacing w:line="360" w:lineRule="auto"/>
        <w:rPr>
          <w:rFonts w:hint="eastAsia" w:ascii="宋体" w:hAnsi="宋体"/>
          <w:sz w:val="32"/>
          <w:szCs w:val="32"/>
        </w:rPr>
      </w:pPr>
    </w:p>
    <w:p>
      <w:pPr>
        <w:spacing w:line="360" w:lineRule="auto"/>
        <w:rPr>
          <w:rFonts w:hint="eastAsia" w:ascii="宋体" w:hAnsi="宋体"/>
          <w:sz w:val="32"/>
          <w:szCs w:val="32"/>
        </w:rPr>
      </w:pPr>
    </w:p>
    <w:p>
      <w:pPr>
        <w:spacing w:line="360" w:lineRule="auto"/>
        <w:rPr>
          <w:rFonts w:hint="eastAsia" w:ascii="宋体" w:hAnsi="宋体"/>
          <w:sz w:val="32"/>
          <w:szCs w:val="32"/>
        </w:rPr>
      </w:pPr>
    </w:p>
    <w:p>
      <w:pPr>
        <w:spacing w:line="360" w:lineRule="auto"/>
        <w:rPr>
          <w:rFonts w:hint="eastAsia"/>
          <w:sz w:val="32"/>
          <w:szCs w:val="32"/>
        </w:rPr>
      </w:pPr>
    </w:p>
    <w:p/>
    <w:p>
      <w:pPr>
        <w:rPr>
          <w:rFonts w:hint="eastAsia" w:ascii="方正小标宋简体" w:hAnsi="仿宋"/>
          <w:sz w:val="36"/>
          <w:szCs w:val="36"/>
        </w:rPr>
      </w:pPr>
    </w:p>
    <w:p>
      <w:pPr>
        <w:spacing w:line="200" w:lineRule="exact"/>
        <w:jc w:val="right"/>
      </w:pPr>
      <w:r>
        <w:rPr>
          <w:rFonts w:eastAsia="仿宋_GB2312"/>
          <w:sz w:val="32"/>
          <w:szCs w:val="32"/>
        </w:rPr>
        <w:t xml:space="preserve"> </w:t>
      </w:r>
    </w:p>
    <w:sectPr>
      <w:headerReference r:id="rId3" w:type="default"/>
      <w:footerReference r:id="rId4" w:type="default"/>
      <w:pgSz w:w="11906" w:h="16838"/>
      <w:pgMar w:top="0" w:right="1797" w:bottom="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945" cy="30226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3.8pt;width:5.35pt;mso-position-horizontal:center;mso-position-horizontal-relative:margin;mso-wrap-style:none;z-index:251659264;mso-width-relative:page;mso-height-relative:page;" filled="f" stroked="f" coordsize="21600,21600" o:gfxdata="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hcxM40AAAAAMBAAAPAAAAAAAAAAEAIAAAACIAAABkcnMvZG93bnJl&#10;di54bWxQSwECFAAUAAAACACHTuJAQKDDVMwBAACWAwAADgAAAAAAAAABACAAAAAfAQAAZHJzL2Uy&#10;b0RvYy54bWxQSwUGAAAAAAYABgBZAQAAX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6012F"/>
    <w:multiLevelType w:val="multilevel"/>
    <w:tmpl w:val="1976012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C1ABEF"/>
    <w:multiLevelType w:val="singleLevel"/>
    <w:tmpl w:val="1FC1ABEF"/>
    <w:lvl w:ilvl="0" w:tentative="0">
      <w:start w:val="1"/>
      <w:numFmt w:val="chineseCounting"/>
      <w:suff w:val="nothing"/>
      <w:lvlText w:val="（%1）"/>
      <w:lvlJc w:val="left"/>
      <w:rPr>
        <w:rFonts w:hint="eastAsia"/>
      </w:rPr>
    </w:lvl>
  </w:abstractNum>
  <w:abstractNum w:abstractNumId="2">
    <w:nsid w:val="557FDF22"/>
    <w:multiLevelType w:val="singleLevel"/>
    <w:tmpl w:val="557FDF22"/>
    <w:lvl w:ilvl="0" w:tentative="0">
      <w:start w:val="1"/>
      <w:numFmt w:val="chineseCounting"/>
      <w:suff w:val="nothing"/>
      <w:lvlText w:val="%1、"/>
      <w:lvlJc w:val="left"/>
    </w:lvl>
  </w:abstractNum>
  <w:abstractNum w:abstractNumId="3">
    <w:nsid w:val="557FDF3C"/>
    <w:multiLevelType w:val="singleLevel"/>
    <w:tmpl w:val="557FDF3C"/>
    <w:lvl w:ilvl="0" w:tentative="0">
      <w:start w:val="1"/>
      <w:numFmt w:val="chineseCounting"/>
      <w:suff w:val="nothing"/>
      <w:lvlText w:val="（%1）"/>
      <w:lvlJc w:val="left"/>
    </w:lvl>
  </w:abstractNum>
  <w:abstractNum w:abstractNumId="4">
    <w:nsid w:val="557FDF85"/>
    <w:multiLevelType w:val="singleLevel"/>
    <w:tmpl w:val="557FDF85"/>
    <w:lvl w:ilvl="0" w:tentative="0">
      <w:start w:val="2"/>
      <w:numFmt w:val="chineseCounting"/>
      <w:suff w:val="nothing"/>
      <w:lvlText w:val="%1、"/>
      <w:lvlJc w:val="left"/>
    </w:lvl>
  </w:abstractNum>
  <w:abstractNum w:abstractNumId="5">
    <w:nsid w:val="557FDFBB"/>
    <w:multiLevelType w:val="singleLevel"/>
    <w:tmpl w:val="557FDFBB"/>
    <w:lvl w:ilvl="0" w:tentative="0">
      <w:start w:val="1"/>
      <w:numFmt w:val="chineseCounting"/>
      <w:suff w:val="nothing"/>
      <w:lvlText w:val="（%1）"/>
      <w:lvlJc w:val="left"/>
    </w:lvl>
  </w:abstractNum>
  <w:abstractNum w:abstractNumId="6">
    <w:nsid w:val="557FE056"/>
    <w:multiLevelType w:val="singleLevel"/>
    <w:tmpl w:val="557FE056"/>
    <w:lvl w:ilvl="0" w:tentative="0">
      <w:start w:val="3"/>
      <w:numFmt w:val="chineseCounting"/>
      <w:suff w:val="nothing"/>
      <w:lvlText w:val="%1、"/>
      <w:lvlJc w:val="left"/>
    </w:lvl>
  </w:abstractNum>
  <w:abstractNum w:abstractNumId="7">
    <w:nsid w:val="557FE13B"/>
    <w:multiLevelType w:val="singleLevel"/>
    <w:tmpl w:val="557FE13B"/>
    <w:lvl w:ilvl="0" w:tentative="0">
      <w:start w:val="4"/>
      <w:numFmt w:val="chineseCounting"/>
      <w:suff w:val="nothing"/>
      <w:lvlText w:val="%1、"/>
      <w:lvlJc w:val="left"/>
    </w:lvl>
  </w:abstractNum>
  <w:abstractNum w:abstractNumId="8">
    <w:nsid w:val="6D314991"/>
    <w:multiLevelType w:val="multilevel"/>
    <w:tmpl w:val="6D314991"/>
    <w:lvl w:ilvl="0" w:tentative="0">
      <w:start w:val="1"/>
      <w:numFmt w:val="japaneseCounting"/>
      <w:lvlText w:val="（%1）"/>
      <w:lvlJc w:val="left"/>
      <w:pPr>
        <w:ind w:left="1395" w:hanging="108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TM1YTEwMWM2NjhkODRmZjNhNDliNmJjOWNiOWMifQ=="/>
  </w:docVars>
  <w:rsids>
    <w:rsidRoot w:val="4C8E238A"/>
    <w:rsid w:val="000029E4"/>
    <w:rsid w:val="00027974"/>
    <w:rsid w:val="00032CFB"/>
    <w:rsid w:val="0003532C"/>
    <w:rsid w:val="00036EFB"/>
    <w:rsid w:val="000550FD"/>
    <w:rsid w:val="00055537"/>
    <w:rsid w:val="00085070"/>
    <w:rsid w:val="000A0437"/>
    <w:rsid w:val="000A154D"/>
    <w:rsid w:val="000B5243"/>
    <w:rsid w:val="000F05E7"/>
    <w:rsid w:val="000F5B6F"/>
    <w:rsid w:val="0010071F"/>
    <w:rsid w:val="00105E34"/>
    <w:rsid w:val="00124D5B"/>
    <w:rsid w:val="00144E4C"/>
    <w:rsid w:val="001604F8"/>
    <w:rsid w:val="00160D02"/>
    <w:rsid w:val="001A5E5A"/>
    <w:rsid w:val="001B2C17"/>
    <w:rsid w:val="001D5CBE"/>
    <w:rsid w:val="001E3697"/>
    <w:rsid w:val="001E3821"/>
    <w:rsid w:val="002065F3"/>
    <w:rsid w:val="00210793"/>
    <w:rsid w:val="0021153E"/>
    <w:rsid w:val="0021484D"/>
    <w:rsid w:val="00226A39"/>
    <w:rsid w:val="00227090"/>
    <w:rsid w:val="00232327"/>
    <w:rsid w:val="00251316"/>
    <w:rsid w:val="00255118"/>
    <w:rsid w:val="00256E65"/>
    <w:rsid w:val="0027256A"/>
    <w:rsid w:val="00275D35"/>
    <w:rsid w:val="0027781B"/>
    <w:rsid w:val="002923B8"/>
    <w:rsid w:val="002A19E4"/>
    <w:rsid w:val="002A62F1"/>
    <w:rsid w:val="002B1555"/>
    <w:rsid w:val="002B5C6C"/>
    <w:rsid w:val="002C1BEF"/>
    <w:rsid w:val="002C34D2"/>
    <w:rsid w:val="002D1EBC"/>
    <w:rsid w:val="002D2471"/>
    <w:rsid w:val="002D2B68"/>
    <w:rsid w:val="002E5775"/>
    <w:rsid w:val="002F0B26"/>
    <w:rsid w:val="002F6C7F"/>
    <w:rsid w:val="002F730B"/>
    <w:rsid w:val="003028C6"/>
    <w:rsid w:val="00316DCD"/>
    <w:rsid w:val="00330145"/>
    <w:rsid w:val="003423D2"/>
    <w:rsid w:val="00347D39"/>
    <w:rsid w:val="00357EBB"/>
    <w:rsid w:val="0036733F"/>
    <w:rsid w:val="003731D8"/>
    <w:rsid w:val="003868A7"/>
    <w:rsid w:val="00397C98"/>
    <w:rsid w:val="003B2B0F"/>
    <w:rsid w:val="003D2DEE"/>
    <w:rsid w:val="003D2F22"/>
    <w:rsid w:val="003D6B17"/>
    <w:rsid w:val="003F5CAC"/>
    <w:rsid w:val="00402DB8"/>
    <w:rsid w:val="004042C7"/>
    <w:rsid w:val="0040443B"/>
    <w:rsid w:val="00414C43"/>
    <w:rsid w:val="00425D22"/>
    <w:rsid w:val="00434C84"/>
    <w:rsid w:val="004412D4"/>
    <w:rsid w:val="0047130C"/>
    <w:rsid w:val="00474642"/>
    <w:rsid w:val="004766A6"/>
    <w:rsid w:val="004844A4"/>
    <w:rsid w:val="0048703A"/>
    <w:rsid w:val="00494C93"/>
    <w:rsid w:val="004A0DF5"/>
    <w:rsid w:val="004A7942"/>
    <w:rsid w:val="004B0898"/>
    <w:rsid w:val="004B1AB8"/>
    <w:rsid w:val="004B51D1"/>
    <w:rsid w:val="004C5867"/>
    <w:rsid w:val="004C7B34"/>
    <w:rsid w:val="004E4B6D"/>
    <w:rsid w:val="004F34F1"/>
    <w:rsid w:val="00505622"/>
    <w:rsid w:val="00510630"/>
    <w:rsid w:val="005108D5"/>
    <w:rsid w:val="005130C0"/>
    <w:rsid w:val="005200D7"/>
    <w:rsid w:val="005210AF"/>
    <w:rsid w:val="005237F4"/>
    <w:rsid w:val="00526770"/>
    <w:rsid w:val="00527AFE"/>
    <w:rsid w:val="00551443"/>
    <w:rsid w:val="00553172"/>
    <w:rsid w:val="005534A8"/>
    <w:rsid w:val="00555020"/>
    <w:rsid w:val="005562E9"/>
    <w:rsid w:val="00564408"/>
    <w:rsid w:val="005C1996"/>
    <w:rsid w:val="005D18CD"/>
    <w:rsid w:val="005D3687"/>
    <w:rsid w:val="005D6C49"/>
    <w:rsid w:val="005E15CB"/>
    <w:rsid w:val="005E6ED8"/>
    <w:rsid w:val="00607BFE"/>
    <w:rsid w:val="006222A1"/>
    <w:rsid w:val="0062507E"/>
    <w:rsid w:val="006343D5"/>
    <w:rsid w:val="00641DA4"/>
    <w:rsid w:val="00642AB7"/>
    <w:rsid w:val="0065643C"/>
    <w:rsid w:val="006933BF"/>
    <w:rsid w:val="00696BBD"/>
    <w:rsid w:val="006A4077"/>
    <w:rsid w:val="006C1248"/>
    <w:rsid w:val="006C4299"/>
    <w:rsid w:val="006D5FE3"/>
    <w:rsid w:val="006E3B7C"/>
    <w:rsid w:val="006F16D7"/>
    <w:rsid w:val="00701FE0"/>
    <w:rsid w:val="00706214"/>
    <w:rsid w:val="00707D13"/>
    <w:rsid w:val="0074118D"/>
    <w:rsid w:val="0074755B"/>
    <w:rsid w:val="007533B0"/>
    <w:rsid w:val="00757576"/>
    <w:rsid w:val="00767D99"/>
    <w:rsid w:val="00772478"/>
    <w:rsid w:val="007773A6"/>
    <w:rsid w:val="00796C84"/>
    <w:rsid w:val="007A2366"/>
    <w:rsid w:val="007A57C8"/>
    <w:rsid w:val="007C4C72"/>
    <w:rsid w:val="007C6878"/>
    <w:rsid w:val="007D1495"/>
    <w:rsid w:val="007D572C"/>
    <w:rsid w:val="007D7938"/>
    <w:rsid w:val="007F2500"/>
    <w:rsid w:val="0081555C"/>
    <w:rsid w:val="00824CD1"/>
    <w:rsid w:val="00834BE3"/>
    <w:rsid w:val="008435BF"/>
    <w:rsid w:val="00843603"/>
    <w:rsid w:val="0084750F"/>
    <w:rsid w:val="00853393"/>
    <w:rsid w:val="00871625"/>
    <w:rsid w:val="0088031B"/>
    <w:rsid w:val="0089394D"/>
    <w:rsid w:val="008B6F21"/>
    <w:rsid w:val="008C4B6A"/>
    <w:rsid w:val="008C6F68"/>
    <w:rsid w:val="008D02B5"/>
    <w:rsid w:val="008F783A"/>
    <w:rsid w:val="009025F2"/>
    <w:rsid w:val="00903A39"/>
    <w:rsid w:val="00904874"/>
    <w:rsid w:val="00907F2B"/>
    <w:rsid w:val="009135B9"/>
    <w:rsid w:val="00915123"/>
    <w:rsid w:val="0092167A"/>
    <w:rsid w:val="009240AB"/>
    <w:rsid w:val="00924DF7"/>
    <w:rsid w:val="00925C59"/>
    <w:rsid w:val="00933C68"/>
    <w:rsid w:val="00941019"/>
    <w:rsid w:val="009437DA"/>
    <w:rsid w:val="0094384D"/>
    <w:rsid w:val="009466ED"/>
    <w:rsid w:val="00956F6F"/>
    <w:rsid w:val="00960202"/>
    <w:rsid w:val="0096080D"/>
    <w:rsid w:val="00962045"/>
    <w:rsid w:val="00986BB2"/>
    <w:rsid w:val="00990D79"/>
    <w:rsid w:val="00995218"/>
    <w:rsid w:val="009959CF"/>
    <w:rsid w:val="009A05D3"/>
    <w:rsid w:val="009A1B10"/>
    <w:rsid w:val="009C6562"/>
    <w:rsid w:val="009D57AD"/>
    <w:rsid w:val="009E0F2D"/>
    <w:rsid w:val="009F4E23"/>
    <w:rsid w:val="009F70A7"/>
    <w:rsid w:val="00A01D35"/>
    <w:rsid w:val="00A27D6A"/>
    <w:rsid w:val="00A36B75"/>
    <w:rsid w:val="00A52868"/>
    <w:rsid w:val="00A554E1"/>
    <w:rsid w:val="00A569C1"/>
    <w:rsid w:val="00A60DF7"/>
    <w:rsid w:val="00A61165"/>
    <w:rsid w:val="00A66F00"/>
    <w:rsid w:val="00A74FE6"/>
    <w:rsid w:val="00A762AC"/>
    <w:rsid w:val="00A773B3"/>
    <w:rsid w:val="00A85B7D"/>
    <w:rsid w:val="00A90E61"/>
    <w:rsid w:val="00A93951"/>
    <w:rsid w:val="00A93B6C"/>
    <w:rsid w:val="00AA2F8D"/>
    <w:rsid w:val="00AA7283"/>
    <w:rsid w:val="00AB431B"/>
    <w:rsid w:val="00AC0537"/>
    <w:rsid w:val="00AC2A79"/>
    <w:rsid w:val="00AC4715"/>
    <w:rsid w:val="00AC4E1E"/>
    <w:rsid w:val="00AD04BB"/>
    <w:rsid w:val="00AD1B76"/>
    <w:rsid w:val="00AD2DFD"/>
    <w:rsid w:val="00AD4084"/>
    <w:rsid w:val="00AD5A02"/>
    <w:rsid w:val="00AD7109"/>
    <w:rsid w:val="00AE09DF"/>
    <w:rsid w:val="00AE744B"/>
    <w:rsid w:val="00AF0C24"/>
    <w:rsid w:val="00AF2253"/>
    <w:rsid w:val="00AF2DBD"/>
    <w:rsid w:val="00AF686D"/>
    <w:rsid w:val="00AF79E3"/>
    <w:rsid w:val="00B031E5"/>
    <w:rsid w:val="00B13C00"/>
    <w:rsid w:val="00B153F0"/>
    <w:rsid w:val="00B20489"/>
    <w:rsid w:val="00B23D8A"/>
    <w:rsid w:val="00B245A0"/>
    <w:rsid w:val="00B27347"/>
    <w:rsid w:val="00B354EE"/>
    <w:rsid w:val="00B64CB9"/>
    <w:rsid w:val="00B67526"/>
    <w:rsid w:val="00B8049F"/>
    <w:rsid w:val="00B87BDB"/>
    <w:rsid w:val="00B91CBC"/>
    <w:rsid w:val="00BA17CC"/>
    <w:rsid w:val="00BA61CA"/>
    <w:rsid w:val="00BB356C"/>
    <w:rsid w:val="00BE2ADC"/>
    <w:rsid w:val="00BF4828"/>
    <w:rsid w:val="00C03F41"/>
    <w:rsid w:val="00C104E2"/>
    <w:rsid w:val="00C15DBD"/>
    <w:rsid w:val="00C262F5"/>
    <w:rsid w:val="00C3335F"/>
    <w:rsid w:val="00C43DAA"/>
    <w:rsid w:val="00C577AB"/>
    <w:rsid w:val="00C64A63"/>
    <w:rsid w:val="00C663C7"/>
    <w:rsid w:val="00C67B5F"/>
    <w:rsid w:val="00C7153A"/>
    <w:rsid w:val="00C72EF7"/>
    <w:rsid w:val="00C8246B"/>
    <w:rsid w:val="00C848DF"/>
    <w:rsid w:val="00C85ADF"/>
    <w:rsid w:val="00CA3456"/>
    <w:rsid w:val="00CA592D"/>
    <w:rsid w:val="00CA726D"/>
    <w:rsid w:val="00CB0196"/>
    <w:rsid w:val="00CB1351"/>
    <w:rsid w:val="00CC1D17"/>
    <w:rsid w:val="00CC3036"/>
    <w:rsid w:val="00CC3DC6"/>
    <w:rsid w:val="00CD04B3"/>
    <w:rsid w:val="00CD4E9F"/>
    <w:rsid w:val="00CE4AA5"/>
    <w:rsid w:val="00D12D2F"/>
    <w:rsid w:val="00D40774"/>
    <w:rsid w:val="00D47F1D"/>
    <w:rsid w:val="00D50A2F"/>
    <w:rsid w:val="00D56D9F"/>
    <w:rsid w:val="00D6730D"/>
    <w:rsid w:val="00D83FFE"/>
    <w:rsid w:val="00D87AA0"/>
    <w:rsid w:val="00D87D97"/>
    <w:rsid w:val="00DA40E0"/>
    <w:rsid w:val="00DB3A18"/>
    <w:rsid w:val="00DC11EA"/>
    <w:rsid w:val="00DC46F6"/>
    <w:rsid w:val="00DC61C2"/>
    <w:rsid w:val="00DD1643"/>
    <w:rsid w:val="00DD1767"/>
    <w:rsid w:val="00DD6697"/>
    <w:rsid w:val="00DE6556"/>
    <w:rsid w:val="00DE7D7B"/>
    <w:rsid w:val="00DE7E00"/>
    <w:rsid w:val="00DF3238"/>
    <w:rsid w:val="00DF446F"/>
    <w:rsid w:val="00E06F89"/>
    <w:rsid w:val="00E140D5"/>
    <w:rsid w:val="00E272C1"/>
    <w:rsid w:val="00E34E4A"/>
    <w:rsid w:val="00E43D79"/>
    <w:rsid w:val="00E52DB5"/>
    <w:rsid w:val="00E55741"/>
    <w:rsid w:val="00E63693"/>
    <w:rsid w:val="00E703C2"/>
    <w:rsid w:val="00E74BF8"/>
    <w:rsid w:val="00E7534B"/>
    <w:rsid w:val="00E75594"/>
    <w:rsid w:val="00E759B2"/>
    <w:rsid w:val="00E764EC"/>
    <w:rsid w:val="00E82D6D"/>
    <w:rsid w:val="00E84820"/>
    <w:rsid w:val="00E870E1"/>
    <w:rsid w:val="00E923D2"/>
    <w:rsid w:val="00E95122"/>
    <w:rsid w:val="00E9754C"/>
    <w:rsid w:val="00EB1C13"/>
    <w:rsid w:val="00ED7C9A"/>
    <w:rsid w:val="00EE0EE5"/>
    <w:rsid w:val="00EE25F0"/>
    <w:rsid w:val="00EE3240"/>
    <w:rsid w:val="00EE34FD"/>
    <w:rsid w:val="00EE5666"/>
    <w:rsid w:val="00EF0217"/>
    <w:rsid w:val="00F15A4E"/>
    <w:rsid w:val="00F21FD5"/>
    <w:rsid w:val="00F42AD5"/>
    <w:rsid w:val="00F55E71"/>
    <w:rsid w:val="00F566B2"/>
    <w:rsid w:val="00F579F8"/>
    <w:rsid w:val="00F66223"/>
    <w:rsid w:val="00F66AFB"/>
    <w:rsid w:val="00F72BD2"/>
    <w:rsid w:val="00F85583"/>
    <w:rsid w:val="00F9099A"/>
    <w:rsid w:val="00F9563F"/>
    <w:rsid w:val="00FA067D"/>
    <w:rsid w:val="00FA1C7B"/>
    <w:rsid w:val="00FA21ED"/>
    <w:rsid w:val="00FA393C"/>
    <w:rsid w:val="00FA3A55"/>
    <w:rsid w:val="00FC029A"/>
    <w:rsid w:val="00FC40E7"/>
    <w:rsid w:val="00FD36F9"/>
    <w:rsid w:val="00FD6543"/>
    <w:rsid w:val="00FE3C6F"/>
    <w:rsid w:val="00FE5DE1"/>
    <w:rsid w:val="00FE6DAA"/>
    <w:rsid w:val="00FF5218"/>
    <w:rsid w:val="00FF6FDE"/>
    <w:rsid w:val="01061FD9"/>
    <w:rsid w:val="01095E69"/>
    <w:rsid w:val="0554212F"/>
    <w:rsid w:val="07286651"/>
    <w:rsid w:val="07462907"/>
    <w:rsid w:val="07A83C3B"/>
    <w:rsid w:val="0A5524CB"/>
    <w:rsid w:val="0BAA76C9"/>
    <w:rsid w:val="0FBD0792"/>
    <w:rsid w:val="11395920"/>
    <w:rsid w:val="11C13F85"/>
    <w:rsid w:val="13380996"/>
    <w:rsid w:val="135A3F7F"/>
    <w:rsid w:val="14785688"/>
    <w:rsid w:val="155210C9"/>
    <w:rsid w:val="15876A91"/>
    <w:rsid w:val="16CB6350"/>
    <w:rsid w:val="197917FA"/>
    <w:rsid w:val="1BA91081"/>
    <w:rsid w:val="1BAD5BD7"/>
    <w:rsid w:val="20431EFF"/>
    <w:rsid w:val="20C212F9"/>
    <w:rsid w:val="22DC17C8"/>
    <w:rsid w:val="24D65713"/>
    <w:rsid w:val="279E2358"/>
    <w:rsid w:val="2ADD5CED"/>
    <w:rsid w:val="2BA25554"/>
    <w:rsid w:val="2DC9AEC4"/>
    <w:rsid w:val="2E0A1BBA"/>
    <w:rsid w:val="2E685700"/>
    <w:rsid w:val="2E9673F4"/>
    <w:rsid w:val="2F585A56"/>
    <w:rsid w:val="30AA3266"/>
    <w:rsid w:val="30C42ABB"/>
    <w:rsid w:val="31895227"/>
    <w:rsid w:val="31915AE2"/>
    <w:rsid w:val="31B44EAF"/>
    <w:rsid w:val="321D37DE"/>
    <w:rsid w:val="32CF02C0"/>
    <w:rsid w:val="34BE1A71"/>
    <w:rsid w:val="36391036"/>
    <w:rsid w:val="368356D4"/>
    <w:rsid w:val="37524A4E"/>
    <w:rsid w:val="39BE521C"/>
    <w:rsid w:val="39E8110F"/>
    <w:rsid w:val="3A495D8D"/>
    <w:rsid w:val="3ABB1447"/>
    <w:rsid w:val="3AE50EA1"/>
    <w:rsid w:val="3AEB1003"/>
    <w:rsid w:val="3B512F45"/>
    <w:rsid w:val="3C0251D0"/>
    <w:rsid w:val="3C032F79"/>
    <w:rsid w:val="3C9B2ED6"/>
    <w:rsid w:val="3DCF4ED5"/>
    <w:rsid w:val="3EBF518F"/>
    <w:rsid w:val="3F667D3E"/>
    <w:rsid w:val="3F856790"/>
    <w:rsid w:val="40411ABA"/>
    <w:rsid w:val="40FF54E6"/>
    <w:rsid w:val="41BA391B"/>
    <w:rsid w:val="41CF5635"/>
    <w:rsid w:val="422D324A"/>
    <w:rsid w:val="42641B11"/>
    <w:rsid w:val="4345216C"/>
    <w:rsid w:val="43920685"/>
    <w:rsid w:val="43B176A7"/>
    <w:rsid w:val="45DD0A87"/>
    <w:rsid w:val="474C534F"/>
    <w:rsid w:val="4A1C0576"/>
    <w:rsid w:val="4A57303D"/>
    <w:rsid w:val="4B4B1402"/>
    <w:rsid w:val="4B623249"/>
    <w:rsid w:val="4C8E238A"/>
    <w:rsid w:val="4CD47F09"/>
    <w:rsid w:val="4F3E5FE8"/>
    <w:rsid w:val="4F544E9B"/>
    <w:rsid w:val="505B1DF3"/>
    <w:rsid w:val="50D8689B"/>
    <w:rsid w:val="51914A1F"/>
    <w:rsid w:val="558C41C4"/>
    <w:rsid w:val="561B2E60"/>
    <w:rsid w:val="56ED11D6"/>
    <w:rsid w:val="56F20417"/>
    <w:rsid w:val="571A21CA"/>
    <w:rsid w:val="57731D04"/>
    <w:rsid w:val="5A701CD3"/>
    <w:rsid w:val="5A8B603E"/>
    <w:rsid w:val="5A8D0004"/>
    <w:rsid w:val="5DD62179"/>
    <w:rsid w:val="5DF55E46"/>
    <w:rsid w:val="5E623A66"/>
    <w:rsid w:val="5F2F5482"/>
    <w:rsid w:val="618040F1"/>
    <w:rsid w:val="623F6839"/>
    <w:rsid w:val="62A13F4F"/>
    <w:rsid w:val="67BD2C64"/>
    <w:rsid w:val="68014FE6"/>
    <w:rsid w:val="68E37BFE"/>
    <w:rsid w:val="69F4485C"/>
    <w:rsid w:val="6A037E56"/>
    <w:rsid w:val="6A306848"/>
    <w:rsid w:val="6AF232CB"/>
    <w:rsid w:val="6AFD6547"/>
    <w:rsid w:val="6C474779"/>
    <w:rsid w:val="6DD2F26E"/>
    <w:rsid w:val="6DDF5FA7"/>
    <w:rsid w:val="6F7C7950"/>
    <w:rsid w:val="6F9FEFAD"/>
    <w:rsid w:val="718E4C5A"/>
    <w:rsid w:val="724265FE"/>
    <w:rsid w:val="726963EA"/>
    <w:rsid w:val="731617E5"/>
    <w:rsid w:val="73A316E4"/>
    <w:rsid w:val="73D00B83"/>
    <w:rsid w:val="7401471D"/>
    <w:rsid w:val="7685786B"/>
    <w:rsid w:val="771606FD"/>
    <w:rsid w:val="77DF43D4"/>
    <w:rsid w:val="782A0086"/>
    <w:rsid w:val="78F12457"/>
    <w:rsid w:val="7979537F"/>
    <w:rsid w:val="7AFF23F9"/>
    <w:rsid w:val="7B275D5A"/>
    <w:rsid w:val="7B2F1FE5"/>
    <w:rsid w:val="7D8F660A"/>
    <w:rsid w:val="7DF64E43"/>
    <w:rsid w:val="7F1A6DA1"/>
    <w:rsid w:val="9FBF34BB"/>
    <w:rsid w:val="FF7F53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Strong"/>
    <w:qFormat/>
    <w:uiPriority w:val="0"/>
    <w:rPr>
      <w:b/>
    </w:rPr>
  </w:style>
  <w:style w:type="character" w:styleId="7">
    <w:name w:val="Hyperlink"/>
    <w:basedOn w:val="5"/>
    <w:unhideWhenUsed/>
    <w:qFormat/>
    <w:uiPriority w:val="99"/>
    <w:rPr>
      <w:color w:val="0000FF"/>
      <w:u w:val="single"/>
    </w:rPr>
  </w:style>
  <w:style w:type="character" w:customStyle="1" w:styleId="8">
    <w:name w:val="NormalCharacter"/>
    <w:qFormat/>
    <w:uiPriority w:val="0"/>
    <w:rPr>
      <w:kern w:val="2"/>
      <w:sz w:val="21"/>
      <w:szCs w:val="24"/>
      <w:lang w:val="en-US" w:eastAsia="zh-CN" w:bidi="ar-SA"/>
    </w:rPr>
  </w:style>
  <w:style w:type="paragraph" w:styleId="9">
    <w:name w:val="List Paragraph"/>
    <w:basedOn w:val="1"/>
    <w:qFormat/>
    <w:uiPriority w:val="99"/>
    <w:pPr>
      <w:ind w:firstLine="420" w:firstLineChars="200"/>
    </w:pPr>
    <w:rPr>
      <w:rFonts w:ascii="Calibri" w:hAnsi="Calibri" w:eastAsia="宋体" w:cs="Times New Roman"/>
      <w:szCs w:val="22"/>
    </w:rPr>
  </w:style>
  <w:style w:type="paragraph" w:customStyle="1" w:styleId="10">
    <w:name w:val="List Paragraph1"/>
    <w:basedOn w:val="1"/>
    <w:qFormat/>
    <w:uiPriority w:val="99"/>
    <w:pPr>
      <w:ind w:firstLine="420" w:firstLineChars="200"/>
    </w:pPr>
    <w:rPr>
      <w:szCs w:val="22"/>
    </w:rPr>
  </w:style>
  <w:style w:type="paragraph" w:customStyle="1" w:styleId="11">
    <w:name w:val="Heading2"/>
    <w:basedOn w:val="1"/>
    <w:next w:val="1"/>
    <w:qFormat/>
    <w:uiPriority w:val="0"/>
    <w:pPr>
      <w:keepNext/>
      <w:keepLines/>
      <w:spacing w:before="260" w:after="260" w:line="416" w:lineRule="auto"/>
    </w:pPr>
    <w:rPr>
      <w:rFonts w:ascii="Arial" w:hAnsi="Arial" w:eastAsia="黑体"/>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1372</Words>
  <Characters>1608</Characters>
  <Lines>75</Lines>
  <Paragraphs>21</Paragraphs>
  <TotalTime>1</TotalTime>
  <ScaleCrop>false</ScaleCrop>
  <LinksUpToDate>false</LinksUpToDate>
  <CharactersWithSpaces>1814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2015-08-11T17:12:00Z</dcterms:created>
  <dc:creator>k410-5</dc:creator>
  <cp:lastModifiedBy>Administrator</cp:lastModifiedBy>
  <cp:lastPrinted>2024-01-11T19:15:00Z</cp:lastPrinted>
  <dcterms:modified xsi:type="dcterms:W3CDTF">2026-04-17T02:10:14Z</dcterms:modified>
  <dc:title>                      </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B86918C59E0C489F81E60967BAE3C65F_13</vt:lpwstr>
  </property>
  <property fmtid="{D5CDD505-2E9C-101B-9397-08002B2CF9AE}" pid="4" name="KSOTemplateDocerSaveRecord">
    <vt:lpwstr>eyJoZGlkIjoiYmQ1MGEyZTllZTJmM2U0YjI3YWNlNGIxNTc4NDE0ZjEiLCJ1c2VySWQiOiIyMjA3MjQwOTUifQ==</vt:lpwstr>
  </property>
</Properties>
</file>