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 w:cs="黑体"/>
          <w:bCs/>
          <w:sz w:val="40"/>
          <w:szCs w:val="40"/>
        </w:rPr>
      </w:pPr>
      <w:bookmarkStart w:id="0" w:name="_Toc2133360594"/>
    </w:p>
    <w:p>
      <w:pPr>
        <w:rPr>
          <w:bCs/>
        </w:rPr>
      </w:pPr>
    </w:p>
    <w:bookmarkEnd w:id="0"/>
    <w:p>
      <w:pPr>
        <w:spacing w:line="360" w:lineRule="auto"/>
        <w:jc w:val="center"/>
        <w:rPr>
          <w:rFonts w:ascii="黑体" w:hAnsi="黑体" w:eastAsia="黑体" w:cs="黑体"/>
          <w:bCs/>
          <w:sz w:val="40"/>
          <w:szCs w:val="40"/>
        </w:rPr>
      </w:pPr>
      <w:r>
        <w:rPr>
          <w:rFonts w:hint="eastAsia" w:ascii="黑体" w:hAnsi="黑体" w:eastAsia="黑体" w:cs="黑体"/>
          <w:bCs/>
          <w:sz w:val="40"/>
          <w:szCs w:val="40"/>
        </w:rPr>
        <w:t>江永国家地理标识产品公用品牌管理体系</w:t>
      </w:r>
      <w:bookmarkStart w:id="16" w:name="_GoBack"/>
      <w:bookmarkEnd w:id="16"/>
      <w:r>
        <w:rPr>
          <w:rFonts w:hint="eastAsia" w:ascii="黑体" w:hAnsi="黑体" w:eastAsia="黑体" w:cs="黑体"/>
          <w:bCs/>
          <w:sz w:val="40"/>
          <w:szCs w:val="40"/>
        </w:rPr>
        <w:t>建设项目</w:t>
      </w:r>
    </w:p>
    <w:p>
      <w:pPr>
        <w:spacing w:line="360" w:lineRule="auto"/>
        <w:jc w:val="center"/>
        <w:rPr>
          <w:rFonts w:ascii="黑体" w:hAnsi="黑体" w:eastAsia="黑体" w:cs="黑体"/>
          <w:sz w:val="40"/>
          <w:szCs w:val="40"/>
          <w:lang w:eastAsia="zh"/>
        </w:rPr>
      </w:pPr>
    </w:p>
    <w:p>
      <w:pPr>
        <w:spacing w:line="360" w:lineRule="auto"/>
        <w:jc w:val="center"/>
        <w:rPr>
          <w:rFonts w:ascii="黑体" w:hAnsi="黑体" w:eastAsia="黑体" w:cs="黑体"/>
          <w:bCs/>
          <w:sz w:val="56"/>
          <w:szCs w:val="56"/>
          <w:lang w:eastAsia="zh"/>
        </w:rPr>
      </w:pPr>
    </w:p>
    <w:p>
      <w:pPr>
        <w:spacing w:line="360" w:lineRule="auto"/>
        <w:jc w:val="center"/>
        <w:rPr>
          <w:rFonts w:ascii="黑体" w:hAnsi="黑体" w:eastAsia="黑体" w:cs="黑体"/>
          <w:bCs/>
          <w:sz w:val="56"/>
          <w:szCs w:val="56"/>
          <w:lang w:eastAsia="zh"/>
        </w:rPr>
      </w:pPr>
      <w:r>
        <w:rPr>
          <w:rFonts w:hint="eastAsia" w:ascii="黑体" w:hAnsi="黑体" w:eastAsia="黑体" w:cs="黑体"/>
          <w:bCs/>
          <w:sz w:val="56"/>
          <w:szCs w:val="56"/>
          <w:lang w:eastAsia="zh"/>
        </w:rPr>
        <w:t>实</w:t>
      </w:r>
    </w:p>
    <w:p>
      <w:pPr>
        <w:spacing w:line="360" w:lineRule="auto"/>
        <w:jc w:val="center"/>
        <w:rPr>
          <w:rFonts w:ascii="黑体" w:hAnsi="黑体" w:eastAsia="黑体" w:cs="黑体"/>
          <w:bCs/>
          <w:sz w:val="56"/>
          <w:szCs w:val="56"/>
          <w:lang w:eastAsia="zh"/>
        </w:rPr>
      </w:pPr>
      <w:r>
        <w:rPr>
          <w:rFonts w:hint="eastAsia" w:ascii="黑体" w:hAnsi="黑体" w:eastAsia="黑体" w:cs="黑体"/>
          <w:bCs/>
          <w:sz w:val="56"/>
          <w:szCs w:val="56"/>
          <w:lang w:eastAsia="zh"/>
        </w:rPr>
        <w:t>施</w:t>
      </w:r>
    </w:p>
    <w:p>
      <w:pPr>
        <w:spacing w:line="360" w:lineRule="auto"/>
        <w:jc w:val="center"/>
        <w:rPr>
          <w:rFonts w:ascii="黑体" w:hAnsi="黑体" w:eastAsia="黑体" w:cs="黑体"/>
          <w:bCs/>
          <w:sz w:val="56"/>
          <w:szCs w:val="56"/>
          <w:lang w:eastAsia="zh"/>
        </w:rPr>
      </w:pPr>
      <w:r>
        <w:rPr>
          <w:rFonts w:hint="eastAsia" w:ascii="黑体" w:hAnsi="黑体" w:eastAsia="黑体" w:cs="黑体"/>
          <w:bCs/>
          <w:sz w:val="56"/>
          <w:szCs w:val="56"/>
          <w:lang w:eastAsia="zh"/>
        </w:rPr>
        <w:t>方</w:t>
      </w:r>
    </w:p>
    <w:p>
      <w:pPr>
        <w:spacing w:line="360" w:lineRule="auto"/>
        <w:jc w:val="center"/>
        <w:rPr>
          <w:rFonts w:ascii="黑体" w:hAnsi="黑体" w:eastAsia="黑体" w:cs="黑体"/>
          <w:bCs/>
          <w:sz w:val="56"/>
          <w:szCs w:val="56"/>
          <w:lang w:eastAsia="zh"/>
        </w:rPr>
      </w:pPr>
      <w:r>
        <w:rPr>
          <w:rFonts w:hint="eastAsia" w:ascii="黑体" w:hAnsi="黑体" w:eastAsia="黑体" w:cs="黑体"/>
          <w:bCs/>
          <w:sz w:val="56"/>
          <w:szCs w:val="56"/>
          <w:lang w:eastAsia="zh"/>
        </w:rPr>
        <w:t>案</w:t>
      </w:r>
    </w:p>
    <w:p>
      <w:pPr>
        <w:rPr>
          <w:rFonts w:ascii="黑体" w:hAnsi="黑体" w:eastAsia="黑体" w:cs="黑体"/>
          <w:sz w:val="40"/>
          <w:szCs w:val="40"/>
        </w:rPr>
      </w:pPr>
    </w:p>
    <w:p>
      <w:pPr>
        <w:rPr>
          <w:rFonts w:ascii="黑体" w:hAnsi="黑体" w:eastAsia="黑体" w:cs="黑体"/>
          <w:sz w:val="40"/>
          <w:szCs w:val="40"/>
        </w:rPr>
      </w:pPr>
    </w:p>
    <w:p>
      <w:pPr>
        <w:jc w:val="center"/>
        <w:rPr>
          <w:rFonts w:hint="eastAsia" w:ascii="黑体" w:hAnsi="黑体" w:eastAsia="黑体" w:cs="黑体"/>
          <w:sz w:val="40"/>
          <w:szCs w:val="40"/>
        </w:rPr>
      </w:pPr>
    </w:p>
    <w:p>
      <w:pPr>
        <w:jc w:val="center"/>
        <w:rPr>
          <w:rFonts w:hint="eastAsia" w:ascii="黑体" w:hAnsi="黑体" w:eastAsia="黑体" w:cs="黑体"/>
          <w:sz w:val="40"/>
          <w:szCs w:val="40"/>
        </w:rPr>
      </w:pPr>
    </w:p>
    <w:p>
      <w:pPr>
        <w:jc w:val="center"/>
        <w:rPr>
          <w:rFonts w:ascii="黑体" w:hAnsi="黑体" w:eastAsia="黑体" w:cs="黑体"/>
          <w:sz w:val="40"/>
          <w:szCs w:val="40"/>
        </w:rPr>
        <w:sectPr>
          <w:pgSz w:w="11906" w:h="16838"/>
          <w:pgMar w:top="1440" w:right="1800" w:bottom="1440" w:left="1800" w:header="708" w:footer="708" w:gutter="0"/>
          <w:pgNumType w:fmt="numberInDash"/>
          <w:cols w:space="720" w:num="1"/>
          <w:docGrid w:linePitch="360" w:charSpace="0"/>
        </w:sectPr>
      </w:pPr>
      <w:r>
        <w:rPr>
          <w:rFonts w:hint="eastAsia" w:ascii="黑体" w:hAnsi="黑体" w:eastAsia="黑体" w:cs="黑体"/>
          <w:sz w:val="40"/>
          <w:szCs w:val="40"/>
        </w:rPr>
        <w:t>2025年10月</w:t>
      </w:r>
    </w:p>
    <w:p>
      <w:pPr>
        <w:jc w:val="center"/>
        <w:rPr>
          <w:rFonts w:ascii="黑体" w:hAnsi="黑体" w:eastAsia="黑体" w:cs="黑体"/>
          <w:sz w:val="44"/>
          <w:szCs w:val="52"/>
        </w:rPr>
      </w:pPr>
      <w:r>
        <w:rPr>
          <w:rFonts w:hint="eastAsia" w:ascii="黑体" w:hAnsi="黑体" w:eastAsia="黑体" w:cs="黑体"/>
          <w:sz w:val="44"/>
          <w:szCs w:val="52"/>
        </w:rPr>
        <w:t>目 录</w:t>
      </w:r>
    </w:p>
    <w:p>
      <w:pPr>
        <w:jc w:val="center"/>
        <w:rPr>
          <w:rFonts w:ascii="黑体" w:hAnsi="黑体" w:eastAsia="黑体" w:cs="黑体"/>
          <w:sz w:val="44"/>
          <w:szCs w:val="52"/>
        </w:rPr>
      </w:pPr>
    </w:p>
    <w:p>
      <w:pPr>
        <w:pStyle w:val="14"/>
        <w:tabs>
          <w:tab w:val="right" w:leader="dot" w:pos="8306"/>
        </w:tabs>
        <w:rPr>
          <w:sz w:val="24"/>
          <w:szCs w:val="32"/>
        </w:rPr>
      </w:pPr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TOC \o "1-3" \h \u </w:instrText>
      </w:r>
      <w:r>
        <w:rPr>
          <w:rFonts w:ascii="宋体" w:hAnsi="宋体" w:eastAsia="宋体"/>
          <w:sz w:val="28"/>
          <w:szCs w:val="28"/>
        </w:rPr>
        <w:fldChar w:fldCharType="separate"/>
      </w:r>
      <w:r>
        <w:rPr>
          <w:rFonts w:ascii="宋体" w:hAnsi="宋体" w:eastAsia="宋体"/>
          <w:sz w:val="24"/>
          <w:szCs w:val="36"/>
        </w:rPr>
        <w:fldChar w:fldCharType="begin"/>
      </w:r>
      <w:r>
        <w:rPr>
          <w:rFonts w:ascii="宋体" w:hAnsi="宋体" w:eastAsia="宋体"/>
          <w:sz w:val="24"/>
          <w:szCs w:val="36"/>
        </w:rPr>
        <w:instrText xml:space="preserve"> HYPERLINK \l _Toc10013 </w:instrText>
      </w:r>
      <w:r>
        <w:rPr>
          <w:rFonts w:ascii="宋体" w:hAnsi="宋体" w:eastAsia="宋体"/>
          <w:sz w:val="24"/>
          <w:szCs w:val="36"/>
        </w:rPr>
        <w:fldChar w:fldCharType="separate"/>
      </w:r>
      <w:r>
        <w:rPr>
          <w:rFonts w:hint="eastAsia" w:ascii="黑体" w:hAnsi="黑体" w:eastAsia="黑体" w:cs="黑体"/>
          <w:sz w:val="24"/>
          <w:szCs w:val="48"/>
          <w:lang w:eastAsia="zh"/>
        </w:rPr>
        <w:t>一、</w:t>
      </w:r>
      <w:r>
        <w:rPr>
          <w:rFonts w:hint="eastAsia" w:ascii="黑体" w:hAnsi="黑体" w:eastAsia="黑体" w:cs="黑体"/>
          <w:sz w:val="24"/>
          <w:szCs w:val="48"/>
        </w:rPr>
        <w:t>目标与思路</w:t>
      </w:r>
      <w:r>
        <w:rPr>
          <w:sz w:val="24"/>
          <w:szCs w:val="32"/>
        </w:rPr>
        <w:tab/>
      </w:r>
      <w:r>
        <w:rPr>
          <w:sz w:val="24"/>
          <w:szCs w:val="32"/>
        </w:rPr>
        <w:fldChar w:fldCharType="begin"/>
      </w:r>
      <w:r>
        <w:rPr>
          <w:sz w:val="24"/>
          <w:szCs w:val="32"/>
        </w:rPr>
        <w:instrText xml:space="preserve"> PAGEREF _Toc10013 \h </w:instrText>
      </w:r>
      <w:r>
        <w:rPr>
          <w:sz w:val="24"/>
          <w:szCs w:val="32"/>
        </w:rPr>
        <w:fldChar w:fldCharType="separate"/>
      </w:r>
      <w:r>
        <w:rPr>
          <w:sz w:val="24"/>
          <w:szCs w:val="32"/>
        </w:rPr>
        <w:t>- 1 -</w:t>
      </w:r>
      <w:r>
        <w:rPr>
          <w:sz w:val="24"/>
          <w:szCs w:val="32"/>
        </w:rPr>
        <w:fldChar w:fldCharType="end"/>
      </w:r>
      <w:r>
        <w:rPr>
          <w:rFonts w:ascii="宋体" w:hAnsi="宋体" w:eastAsia="宋体"/>
          <w:sz w:val="24"/>
          <w:szCs w:val="36"/>
        </w:rPr>
        <w:fldChar w:fldCharType="end"/>
      </w:r>
    </w:p>
    <w:p>
      <w:pPr>
        <w:pStyle w:val="14"/>
        <w:tabs>
          <w:tab w:val="right" w:leader="dot" w:pos="8306"/>
        </w:tabs>
        <w:rPr>
          <w:sz w:val="24"/>
          <w:szCs w:val="32"/>
        </w:rPr>
      </w:pPr>
      <w:r>
        <w:rPr>
          <w:rFonts w:ascii="宋体" w:hAnsi="宋体" w:eastAsia="宋体"/>
          <w:sz w:val="24"/>
          <w:szCs w:val="36"/>
        </w:rPr>
        <w:fldChar w:fldCharType="begin"/>
      </w:r>
      <w:r>
        <w:rPr>
          <w:rFonts w:ascii="宋体" w:hAnsi="宋体" w:eastAsia="宋体"/>
          <w:sz w:val="24"/>
          <w:szCs w:val="36"/>
        </w:rPr>
        <w:instrText xml:space="preserve"> HYPERLINK \l _Toc28665 </w:instrText>
      </w:r>
      <w:r>
        <w:rPr>
          <w:rFonts w:ascii="宋体" w:hAnsi="宋体" w:eastAsia="宋体"/>
          <w:sz w:val="24"/>
          <w:szCs w:val="36"/>
        </w:rPr>
        <w:fldChar w:fldCharType="separate"/>
      </w:r>
      <w:r>
        <w:rPr>
          <w:rFonts w:hint="eastAsia" w:ascii="黑体" w:hAnsi="黑体" w:eastAsia="黑体" w:cs="黑体"/>
          <w:sz w:val="24"/>
          <w:szCs w:val="48"/>
          <w:lang w:eastAsia="zh"/>
        </w:rPr>
        <w:t>二、基本原则</w:t>
      </w:r>
      <w:r>
        <w:rPr>
          <w:sz w:val="24"/>
          <w:szCs w:val="32"/>
        </w:rPr>
        <w:tab/>
      </w:r>
      <w:r>
        <w:rPr>
          <w:sz w:val="24"/>
          <w:szCs w:val="32"/>
        </w:rPr>
        <w:fldChar w:fldCharType="begin"/>
      </w:r>
      <w:r>
        <w:rPr>
          <w:sz w:val="24"/>
          <w:szCs w:val="32"/>
        </w:rPr>
        <w:instrText xml:space="preserve"> PAGEREF _Toc28665 \h </w:instrText>
      </w:r>
      <w:r>
        <w:rPr>
          <w:sz w:val="24"/>
          <w:szCs w:val="32"/>
        </w:rPr>
        <w:fldChar w:fldCharType="separate"/>
      </w:r>
      <w:r>
        <w:rPr>
          <w:sz w:val="24"/>
          <w:szCs w:val="32"/>
        </w:rPr>
        <w:t>- 1 -</w:t>
      </w:r>
      <w:r>
        <w:rPr>
          <w:sz w:val="24"/>
          <w:szCs w:val="32"/>
        </w:rPr>
        <w:fldChar w:fldCharType="end"/>
      </w:r>
      <w:r>
        <w:rPr>
          <w:rFonts w:ascii="宋体" w:hAnsi="宋体" w:eastAsia="宋体"/>
          <w:sz w:val="24"/>
          <w:szCs w:val="36"/>
        </w:rPr>
        <w:fldChar w:fldCharType="end"/>
      </w:r>
    </w:p>
    <w:p>
      <w:pPr>
        <w:pStyle w:val="14"/>
        <w:tabs>
          <w:tab w:val="right" w:leader="dot" w:pos="8306"/>
        </w:tabs>
        <w:rPr>
          <w:sz w:val="24"/>
          <w:szCs w:val="32"/>
        </w:rPr>
      </w:pPr>
      <w:r>
        <w:rPr>
          <w:rFonts w:ascii="宋体" w:hAnsi="宋体" w:eastAsia="宋体"/>
          <w:sz w:val="24"/>
          <w:szCs w:val="36"/>
        </w:rPr>
        <w:fldChar w:fldCharType="begin"/>
      </w:r>
      <w:r>
        <w:rPr>
          <w:rFonts w:ascii="宋体" w:hAnsi="宋体" w:eastAsia="宋体"/>
          <w:sz w:val="24"/>
          <w:szCs w:val="36"/>
        </w:rPr>
        <w:instrText xml:space="preserve"> HYPERLINK \l _Toc29640 </w:instrText>
      </w:r>
      <w:r>
        <w:rPr>
          <w:rFonts w:ascii="宋体" w:hAnsi="宋体" w:eastAsia="宋体"/>
          <w:sz w:val="24"/>
          <w:szCs w:val="36"/>
        </w:rPr>
        <w:fldChar w:fldCharType="separate"/>
      </w:r>
      <w:r>
        <w:rPr>
          <w:rFonts w:hint="eastAsia" w:ascii="黑体" w:hAnsi="黑体" w:eastAsia="黑体" w:cs="黑体"/>
          <w:sz w:val="24"/>
          <w:szCs w:val="48"/>
          <w:lang w:eastAsia="zh"/>
        </w:rPr>
        <w:t>三、实施内容</w:t>
      </w:r>
      <w:r>
        <w:rPr>
          <w:sz w:val="24"/>
          <w:szCs w:val="32"/>
        </w:rPr>
        <w:tab/>
      </w:r>
      <w:r>
        <w:rPr>
          <w:sz w:val="24"/>
          <w:szCs w:val="32"/>
        </w:rPr>
        <w:fldChar w:fldCharType="begin"/>
      </w:r>
      <w:r>
        <w:rPr>
          <w:sz w:val="24"/>
          <w:szCs w:val="32"/>
        </w:rPr>
        <w:instrText xml:space="preserve"> PAGEREF _Toc29640 \h </w:instrText>
      </w:r>
      <w:r>
        <w:rPr>
          <w:sz w:val="24"/>
          <w:szCs w:val="32"/>
        </w:rPr>
        <w:fldChar w:fldCharType="separate"/>
      </w:r>
      <w:r>
        <w:rPr>
          <w:sz w:val="24"/>
          <w:szCs w:val="32"/>
        </w:rPr>
        <w:t>- 2 -</w:t>
      </w:r>
      <w:r>
        <w:rPr>
          <w:sz w:val="24"/>
          <w:szCs w:val="32"/>
        </w:rPr>
        <w:fldChar w:fldCharType="end"/>
      </w:r>
      <w:r>
        <w:rPr>
          <w:rFonts w:ascii="宋体" w:hAnsi="宋体" w:eastAsia="宋体"/>
          <w:sz w:val="24"/>
          <w:szCs w:val="36"/>
        </w:rPr>
        <w:fldChar w:fldCharType="end"/>
      </w:r>
    </w:p>
    <w:p>
      <w:pPr>
        <w:pStyle w:val="15"/>
        <w:tabs>
          <w:tab w:val="right" w:leader="dot" w:pos="8306"/>
        </w:tabs>
        <w:rPr>
          <w:sz w:val="24"/>
          <w:szCs w:val="32"/>
        </w:rPr>
      </w:pPr>
      <w:r>
        <w:rPr>
          <w:rFonts w:ascii="宋体" w:hAnsi="宋体" w:eastAsia="宋体"/>
          <w:sz w:val="24"/>
          <w:szCs w:val="36"/>
        </w:rPr>
        <w:fldChar w:fldCharType="begin"/>
      </w:r>
      <w:r>
        <w:rPr>
          <w:rFonts w:ascii="宋体" w:hAnsi="宋体" w:eastAsia="宋体"/>
          <w:sz w:val="24"/>
          <w:szCs w:val="36"/>
        </w:rPr>
        <w:instrText xml:space="preserve"> HYPERLINK \l _Toc25830 </w:instrText>
      </w:r>
      <w:r>
        <w:rPr>
          <w:rFonts w:ascii="宋体" w:hAnsi="宋体" w:eastAsia="宋体"/>
          <w:sz w:val="24"/>
          <w:szCs w:val="36"/>
        </w:rPr>
        <w:fldChar w:fldCharType="separate"/>
      </w:r>
      <w:r>
        <w:rPr>
          <w:rFonts w:hint="eastAsia" w:ascii="楷体" w:hAnsi="楷体" w:eastAsia="楷体" w:cs="楷体"/>
          <w:bCs/>
          <w:kern w:val="0"/>
          <w:sz w:val="24"/>
          <w:szCs w:val="48"/>
          <w:lang w:bidi="ar"/>
        </w:rPr>
        <w:t>（一）品牌应用管理机制制定</w:t>
      </w:r>
      <w:r>
        <w:rPr>
          <w:sz w:val="24"/>
          <w:szCs w:val="32"/>
        </w:rPr>
        <w:tab/>
      </w:r>
      <w:r>
        <w:rPr>
          <w:sz w:val="24"/>
          <w:szCs w:val="32"/>
        </w:rPr>
        <w:fldChar w:fldCharType="begin"/>
      </w:r>
      <w:r>
        <w:rPr>
          <w:sz w:val="24"/>
          <w:szCs w:val="32"/>
        </w:rPr>
        <w:instrText xml:space="preserve"> PAGEREF _Toc25830 \h </w:instrText>
      </w:r>
      <w:r>
        <w:rPr>
          <w:sz w:val="24"/>
          <w:szCs w:val="32"/>
        </w:rPr>
        <w:fldChar w:fldCharType="separate"/>
      </w:r>
      <w:r>
        <w:rPr>
          <w:sz w:val="24"/>
          <w:szCs w:val="32"/>
        </w:rPr>
        <w:t>- 2 -</w:t>
      </w:r>
      <w:r>
        <w:rPr>
          <w:sz w:val="24"/>
          <w:szCs w:val="32"/>
        </w:rPr>
        <w:fldChar w:fldCharType="end"/>
      </w:r>
      <w:r>
        <w:rPr>
          <w:rFonts w:ascii="宋体" w:hAnsi="宋体" w:eastAsia="宋体"/>
          <w:sz w:val="24"/>
          <w:szCs w:val="36"/>
        </w:rPr>
        <w:fldChar w:fldCharType="end"/>
      </w:r>
    </w:p>
    <w:p>
      <w:pPr>
        <w:pStyle w:val="11"/>
        <w:tabs>
          <w:tab w:val="right" w:leader="dot" w:pos="8306"/>
        </w:tabs>
        <w:rPr>
          <w:sz w:val="24"/>
          <w:szCs w:val="32"/>
        </w:rPr>
      </w:pPr>
      <w:r>
        <w:rPr>
          <w:rFonts w:ascii="宋体" w:hAnsi="宋体" w:eastAsia="宋体"/>
          <w:sz w:val="24"/>
          <w:szCs w:val="36"/>
        </w:rPr>
        <w:fldChar w:fldCharType="begin"/>
      </w:r>
      <w:r>
        <w:rPr>
          <w:rFonts w:ascii="宋体" w:hAnsi="宋体" w:eastAsia="宋体"/>
          <w:sz w:val="24"/>
          <w:szCs w:val="36"/>
        </w:rPr>
        <w:instrText xml:space="preserve"> HYPERLINK \l _Toc5342 </w:instrText>
      </w:r>
      <w:r>
        <w:rPr>
          <w:rFonts w:ascii="宋体" w:hAnsi="宋体" w:eastAsia="宋体"/>
          <w:sz w:val="24"/>
          <w:szCs w:val="36"/>
        </w:rPr>
        <w:fldChar w:fldCharType="separate"/>
      </w:r>
      <w:r>
        <w:rPr>
          <w:rFonts w:hint="eastAsia" w:ascii="楷体" w:hAnsi="楷体" w:eastAsia="楷体" w:cs="楷体"/>
          <w:bCs/>
          <w:kern w:val="0"/>
          <w:sz w:val="24"/>
          <w:szCs w:val="48"/>
          <w:lang w:eastAsia="zh" w:bidi="ar"/>
        </w:rPr>
        <w:t>1.品牌授权准入机制建设</w:t>
      </w:r>
      <w:r>
        <w:rPr>
          <w:sz w:val="24"/>
          <w:szCs w:val="32"/>
        </w:rPr>
        <w:tab/>
      </w:r>
      <w:r>
        <w:rPr>
          <w:sz w:val="24"/>
          <w:szCs w:val="32"/>
        </w:rPr>
        <w:fldChar w:fldCharType="begin"/>
      </w:r>
      <w:r>
        <w:rPr>
          <w:sz w:val="24"/>
          <w:szCs w:val="32"/>
        </w:rPr>
        <w:instrText xml:space="preserve"> PAGEREF _Toc5342 \h </w:instrText>
      </w:r>
      <w:r>
        <w:rPr>
          <w:sz w:val="24"/>
          <w:szCs w:val="32"/>
        </w:rPr>
        <w:fldChar w:fldCharType="separate"/>
      </w:r>
      <w:r>
        <w:rPr>
          <w:sz w:val="24"/>
          <w:szCs w:val="32"/>
        </w:rPr>
        <w:t>- 2 -</w:t>
      </w:r>
      <w:r>
        <w:rPr>
          <w:sz w:val="24"/>
          <w:szCs w:val="32"/>
        </w:rPr>
        <w:fldChar w:fldCharType="end"/>
      </w:r>
      <w:r>
        <w:rPr>
          <w:rFonts w:ascii="宋体" w:hAnsi="宋体" w:eastAsia="宋体"/>
          <w:sz w:val="24"/>
          <w:szCs w:val="36"/>
        </w:rPr>
        <w:fldChar w:fldCharType="end"/>
      </w:r>
    </w:p>
    <w:p>
      <w:pPr>
        <w:pStyle w:val="11"/>
        <w:tabs>
          <w:tab w:val="right" w:leader="dot" w:pos="8306"/>
        </w:tabs>
        <w:rPr>
          <w:sz w:val="24"/>
          <w:szCs w:val="32"/>
        </w:rPr>
      </w:pPr>
      <w:r>
        <w:rPr>
          <w:rFonts w:ascii="宋体" w:hAnsi="宋体" w:eastAsia="宋体"/>
          <w:sz w:val="24"/>
          <w:szCs w:val="36"/>
        </w:rPr>
        <w:fldChar w:fldCharType="begin"/>
      </w:r>
      <w:r>
        <w:rPr>
          <w:rFonts w:ascii="宋体" w:hAnsi="宋体" w:eastAsia="宋体"/>
          <w:sz w:val="24"/>
          <w:szCs w:val="36"/>
        </w:rPr>
        <w:instrText xml:space="preserve"> HYPERLINK \l _Toc20525 </w:instrText>
      </w:r>
      <w:r>
        <w:rPr>
          <w:rFonts w:ascii="宋体" w:hAnsi="宋体" w:eastAsia="宋体"/>
          <w:sz w:val="24"/>
          <w:szCs w:val="36"/>
        </w:rPr>
        <w:fldChar w:fldCharType="separate"/>
      </w:r>
      <w:r>
        <w:rPr>
          <w:rFonts w:hint="eastAsia" w:ascii="楷体" w:hAnsi="楷体" w:eastAsia="楷体" w:cs="楷体"/>
          <w:bCs/>
          <w:kern w:val="0"/>
          <w:sz w:val="24"/>
          <w:szCs w:val="48"/>
          <w:lang w:eastAsia="zh" w:bidi="ar"/>
        </w:rPr>
        <w:t>2.标识包装规范机制</w:t>
      </w:r>
      <w:r>
        <w:rPr>
          <w:sz w:val="24"/>
          <w:szCs w:val="32"/>
        </w:rPr>
        <w:tab/>
      </w:r>
      <w:r>
        <w:rPr>
          <w:sz w:val="24"/>
          <w:szCs w:val="32"/>
        </w:rPr>
        <w:fldChar w:fldCharType="begin"/>
      </w:r>
      <w:r>
        <w:rPr>
          <w:sz w:val="24"/>
          <w:szCs w:val="32"/>
        </w:rPr>
        <w:instrText xml:space="preserve"> PAGEREF _Toc20525 \h </w:instrText>
      </w:r>
      <w:r>
        <w:rPr>
          <w:sz w:val="24"/>
          <w:szCs w:val="32"/>
        </w:rPr>
        <w:fldChar w:fldCharType="separate"/>
      </w:r>
      <w:r>
        <w:rPr>
          <w:sz w:val="24"/>
          <w:szCs w:val="32"/>
        </w:rPr>
        <w:t>- 3 -</w:t>
      </w:r>
      <w:r>
        <w:rPr>
          <w:sz w:val="24"/>
          <w:szCs w:val="32"/>
        </w:rPr>
        <w:fldChar w:fldCharType="end"/>
      </w:r>
      <w:r>
        <w:rPr>
          <w:rFonts w:ascii="宋体" w:hAnsi="宋体" w:eastAsia="宋体"/>
          <w:sz w:val="24"/>
          <w:szCs w:val="36"/>
        </w:rPr>
        <w:fldChar w:fldCharType="end"/>
      </w:r>
    </w:p>
    <w:p>
      <w:pPr>
        <w:pStyle w:val="15"/>
        <w:tabs>
          <w:tab w:val="right" w:leader="dot" w:pos="8306"/>
        </w:tabs>
        <w:rPr>
          <w:sz w:val="24"/>
          <w:szCs w:val="32"/>
        </w:rPr>
      </w:pPr>
      <w:r>
        <w:rPr>
          <w:rFonts w:ascii="宋体" w:hAnsi="宋体" w:eastAsia="宋体"/>
          <w:sz w:val="24"/>
          <w:szCs w:val="36"/>
        </w:rPr>
        <w:fldChar w:fldCharType="begin"/>
      </w:r>
      <w:r>
        <w:rPr>
          <w:rFonts w:ascii="宋体" w:hAnsi="宋体" w:eastAsia="宋体"/>
          <w:sz w:val="24"/>
          <w:szCs w:val="36"/>
        </w:rPr>
        <w:instrText xml:space="preserve"> HYPERLINK \l _Toc32014 </w:instrText>
      </w:r>
      <w:r>
        <w:rPr>
          <w:rFonts w:ascii="宋体" w:hAnsi="宋体" w:eastAsia="宋体"/>
          <w:sz w:val="24"/>
          <w:szCs w:val="36"/>
        </w:rPr>
        <w:fldChar w:fldCharType="separate"/>
      </w:r>
      <w:r>
        <w:rPr>
          <w:rFonts w:hint="eastAsia" w:ascii="楷体" w:hAnsi="楷体" w:eastAsia="楷体" w:cs="楷体"/>
          <w:bCs/>
          <w:kern w:val="0"/>
          <w:sz w:val="24"/>
          <w:szCs w:val="48"/>
          <w:lang w:bidi="ar"/>
        </w:rPr>
        <w:t>（二）品牌视觉系统建设</w:t>
      </w:r>
      <w:r>
        <w:rPr>
          <w:sz w:val="24"/>
          <w:szCs w:val="32"/>
        </w:rPr>
        <w:tab/>
      </w:r>
      <w:r>
        <w:rPr>
          <w:sz w:val="24"/>
          <w:szCs w:val="32"/>
        </w:rPr>
        <w:fldChar w:fldCharType="begin"/>
      </w:r>
      <w:r>
        <w:rPr>
          <w:sz w:val="24"/>
          <w:szCs w:val="32"/>
        </w:rPr>
        <w:instrText xml:space="preserve"> PAGEREF _Toc32014 \h </w:instrText>
      </w:r>
      <w:r>
        <w:rPr>
          <w:sz w:val="24"/>
          <w:szCs w:val="32"/>
        </w:rPr>
        <w:fldChar w:fldCharType="separate"/>
      </w:r>
      <w:r>
        <w:rPr>
          <w:sz w:val="24"/>
          <w:szCs w:val="32"/>
        </w:rPr>
        <w:t>- 3 -</w:t>
      </w:r>
      <w:r>
        <w:rPr>
          <w:sz w:val="24"/>
          <w:szCs w:val="32"/>
        </w:rPr>
        <w:fldChar w:fldCharType="end"/>
      </w:r>
      <w:r>
        <w:rPr>
          <w:rFonts w:ascii="宋体" w:hAnsi="宋体" w:eastAsia="宋体"/>
          <w:sz w:val="24"/>
          <w:szCs w:val="36"/>
        </w:rPr>
        <w:fldChar w:fldCharType="end"/>
      </w:r>
    </w:p>
    <w:p>
      <w:pPr>
        <w:pStyle w:val="11"/>
        <w:tabs>
          <w:tab w:val="right" w:leader="dot" w:pos="8306"/>
        </w:tabs>
        <w:rPr>
          <w:sz w:val="24"/>
          <w:szCs w:val="32"/>
        </w:rPr>
      </w:pPr>
      <w:r>
        <w:rPr>
          <w:rFonts w:ascii="宋体" w:hAnsi="宋体" w:eastAsia="宋体"/>
          <w:sz w:val="24"/>
          <w:szCs w:val="36"/>
        </w:rPr>
        <w:fldChar w:fldCharType="begin"/>
      </w:r>
      <w:r>
        <w:rPr>
          <w:rFonts w:ascii="宋体" w:hAnsi="宋体" w:eastAsia="宋体"/>
          <w:sz w:val="24"/>
          <w:szCs w:val="36"/>
        </w:rPr>
        <w:instrText xml:space="preserve"> HYPERLINK \l _Toc22700 </w:instrText>
      </w:r>
      <w:r>
        <w:rPr>
          <w:rFonts w:ascii="宋体" w:hAnsi="宋体" w:eastAsia="宋体"/>
          <w:sz w:val="24"/>
          <w:szCs w:val="36"/>
        </w:rPr>
        <w:fldChar w:fldCharType="separate"/>
      </w:r>
      <w:r>
        <w:rPr>
          <w:rFonts w:hint="eastAsia" w:ascii="楷体" w:hAnsi="楷体" w:eastAsia="楷体" w:cs="楷体"/>
          <w:bCs/>
          <w:kern w:val="0"/>
          <w:sz w:val="24"/>
          <w:szCs w:val="48"/>
          <w:lang w:eastAsia="zh" w:bidi="ar"/>
        </w:rPr>
        <w:t>1.统一公用品牌标识设计与应用标准</w:t>
      </w:r>
      <w:r>
        <w:rPr>
          <w:sz w:val="24"/>
          <w:szCs w:val="32"/>
        </w:rPr>
        <w:tab/>
      </w:r>
      <w:r>
        <w:rPr>
          <w:sz w:val="24"/>
          <w:szCs w:val="32"/>
        </w:rPr>
        <w:fldChar w:fldCharType="begin"/>
      </w:r>
      <w:r>
        <w:rPr>
          <w:sz w:val="24"/>
          <w:szCs w:val="32"/>
        </w:rPr>
        <w:instrText xml:space="preserve"> PAGEREF _Toc22700 \h </w:instrText>
      </w:r>
      <w:r>
        <w:rPr>
          <w:sz w:val="24"/>
          <w:szCs w:val="32"/>
        </w:rPr>
        <w:fldChar w:fldCharType="separate"/>
      </w:r>
      <w:r>
        <w:rPr>
          <w:sz w:val="24"/>
          <w:szCs w:val="32"/>
        </w:rPr>
        <w:t>- 3 -</w:t>
      </w:r>
      <w:r>
        <w:rPr>
          <w:sz w:val="24"/>
          <w:szCs w:val="32"/>
        </w:rPr>
        <w:fldChar w:fldCharType="end"/>
      </w:r>
      <w:r>
        <w:rPr>
          <w:rFonts w:ascii="宋体" w:hAnsi="宋体" w:eastAsia="宋体"/>
          <w:sz w:val="24"/>
          <w:szCs w:val="36"/>
        </w:rPr>
        <w:fldChar w:fldCharType="end"/>
      </w:r>
    </w:p>
    <w:p>
      <w:pPr>
        <w:pStyle w:val="11"/>
        <w:tabs>
          <w:tab w:val="right" w:leader="dot" w:pos="8306"/>
        </w:tabs>
        <w:rPr>
          <w:sz w:val="24"/>
          <w:szCs w:val="32"/>
        </w:rPr>
      </w:pPr>
      <w:r>
        <w:rPr>
          <w:rFonts w:ascii="宋体" w:hAnsi="宋体" w:eastAsia="宋体"/>
          <w:sz w:val="24"/>
          <w:szCs w:val="36"/>
        </w:rPr>
        <w:fldChar w:fldCharType="begin"/>
      </w:r>
      <w:r>
        <w:rPr>
          <w:rFonts w:ascii="宋体" w:hAnsi="宋体" w:eastAsia="宋体"/>
          <w:sz w:val="24"/>
          <w:szCs w:val="36"/>
        </w:rPr>
        <w:instrText xml:space="preserve"> HYPERLINK \l _Toc25345 </w:instrText>
      </w:r>
      <w:r>
        <w:rPr>
          <w:rFonts w:ascii="宋体" w:hAnsi="宋体" w:eastAsia="宋体"/>
          <w:sz w:val="24"/>
          <w:szCs w:val="36"/>
        </w:rPr>
        <w:fldChar w:fldCharType="separate"/>
      </w:r>
      <w:r>
        <w:rPr>
          <w:rFonts w:hint="eastAsia" w:ascii="楷体" w:hAnsi="楷体" w:eastAsia="楷体" w:cs="楷体"/>
          <w:bCs/>
          <w:kern w:val="0"/>
          <w:sz w:val="24"/>
          <w:szCs w:val="48"/>
          <w:lang w:eastAsia="zh" w:bidi="ar"/>
        </w:rPr>
        <w:t>2.打造品牌视觉素材资源库</w:t>
      </w:r>
      <w:r>
        <w:rPr>
          <w:sz w:val="24"/>
          <w:szCs w:val="32"/>
        </w:rPr>
        <w:tab/>
      </w:r>
      <w:r>
        <w:rPr>
          <w:sz w:val="24"/>
          <w:szCs w:val="32"/>
        </w:rPr>
        <w:fldChar w:fldCharType="begin"/>
      </w:r>
      <w:r>
        <w:rPr>
          <w:sz w:val="24"/>
          <w:szCs w:val="32"/>
        </w:rPr>
        <w:instrText xml:space="preserve"> PAGEREF _Toc25345 \h </w:instrText>
      </w:r>
      <w:r>
        <w:rPr>
          <w:sz w:val="24"/>
          <w:szCs w:val="32"/>
        </w:rPr>
        <w:fldChar w:fldCharType="separate"/>
      </w:r>
      <w:r>
        <w:rPr>
          <w:sz w:val="24"/>
          <w:szCs w:val="32"/>
        </w:rPr>
        <w:t>- 4 -</w:t>
      </w:r>
      <w:r>
        <w:rPr>
          <w:sz w:val="24"/>
          <w:szCs w:val="32"/>
        </w:rPr>
        <w:fldChar w:fldCharType="end"/>
      </w:r>
      <w:r>
        <w:rPr>
          <w:rFonts w:ascii="宋体" w:hAnsi="宋体" w:eastAsia="宋体"/>
          <w:sz w:val="24"/>
          <w:szCs w:val="36"/>
        </w:rPr>
        <w:fldChar w:fldCharType="end"/>
      </w:r>
    </w:p>
    <w:p>
      <w:pPr>
        <w:pStyle w:val="11"/>
        <w:tabs>
          <w:tab w:val="right" w:leader="dot" w:pos="8306"/>
        </w:tabs>
        <w:rPr>
          <w:sz w:val="24"/>
          <w:szCs w:val="32"/>
        </w:rPr>
      </w:pPr>
      <w:r>
        <w:rPr>
          <w:rFonts w:ascii="宋体" w:hAnsi="宋体" w:eastAsia="宋体"/>
          <w:sz w:val="24"/>
          <w:szCs w:val="36"/>
        </w:rPr>
        <w:fldChar w:fldCharType="begin"/>
      </w:r>
      <w:r>
        <w:rPr>
          <w:rFonts w:ascii="宋体" w:hAnsi="宋体" w:eastAsia="宋体"/>
          <w:sz w:val="24"/>
          <w:szCs w:val="36"/>
        </w:rPr>
        <w:instrText xml:space="preserve"> HYPERLINK \l _Toc24740 </w:instrText>
      </w:r>
      <w:r>
        <w:rPr>
          <w:rFonts w:ascii="宋体" w:hAnsi="宋体" w:eastAsia="宋体"/>
          <w:sz w:val="24"/>
          <w:szCs w:val="36"/>
        </w:rPr>
        <w:fldChar w:fldCharType="separate"/>
      </w:r>
      <w:r>
        <w:rPr>
          <w:rFonts w:hint="eastAsia" w:ascii="楷体" w:hAnsi="楷体" w:eastAsia="楷体" w:cs="楷体"/>
          <w:bCs/>
          <w:sz w:val="24"/>
          <w:szCs w:val="48"/>
          <w:lang w:eastAsia="zh"/>
        </w:rPr>
        <w:t>3.品牌</w:t>
      </w:r>
      <w:r>
        <w:rPr>
          <w:rFonts w:hint="eastAsia" w:ascii="楷体" w:hAnsi="楷体" w:eastAsia="楷体" w:cs="楷体"/>
          <w:bCs/>
          <w:sz w:val="24"/>
          <w:szCs w:val="48"/>
        </w:rPr>
        <w:t>营销传播</w:t>
      </w:r>
      <w:r>
        <w:rPr>
          <w:sz w:val="24"/>
          <w:szCs w:val="32"/>
        </w:rPr>
        <w:tab/>
      </w:r>
      <w:r>
        <w:rPr>
          <w:sz w:val="24"/>
          <w:szCs w:val="32"/>
        </w:rPr>
        <w:fldChar w:fldCharType="begin"/>
      </w:r>
      <w:r>
        <w:rPr>
          <w:sz w:val="24"/>
          <w:szCs w:val="32"/>
        </w:rPr>
        <w:instrText xml:space="preserve"> PAGEREF _Toc24740 \h </w:instrText>
      </w:r>
      <w:r>
        <w:rPr>
          <w:sz w:val="24"/>
          <w:szCs w:val="32"/>
        </w:rPr>
        <w:fldChar w:fldCharType="separate"/>
      </w:r>
      <w:r>
        <w:rPr>
          <w:sz w:val="24"/>
          <w:szCs w:val="32"/>
        </w:rPr>
        <w:t>- 4 -</w:t>
      </w:r>
      <w:r>
        <w:rPr>
          <w:sz w:val="24"/>
          <w:szCs w:val="32"/>
        </w:rPr>
        <w:fldChar w:fldCharType="end"/>
      </w:r>
      <w:r>
        <w:rPr>
          <w:rFonts w:ascii="宋体" w:hAnsi="宋体" w:eastAsia="宋体"/>
          <w:sz w:val="24"/>
          <w:szCs w:val="36"/>
        </w:rPr>
        <w:fldChar w:fldCharType="end"/>
      </w:r>
    </w:p>
    <w:p>
      <w:pPr>
        <w:pStyle w:val="15"/>
        <w:tabs>
          <w:tab w:val="right" w:leader="dot" w:pos="8306"/>
        </w:tabs>
        <w:rPr>
          <w:sz w:val="24"/>
          <w:szCs w:val="32"/>
        </w:rPr>
      </w:pPr>
      <w:r>
        <w:rPr>
          <w:rFonts w:ascii="宋体" w:hAnsi="宋体" w:eastAsia="宋体"/>
          <w:sz w:val="24"/>
          <w:szCs w:val="36"/>
        </w:rPr>
        <w:fldChar w:fldCharType="begin"/>
      </w:r>
      <w:r>
        <w:rPr>
          <w:rFonts w:ascii="宋体" w:hAnsi="宋体" w:eastAsia="宋体"/>
          <w:sz w:val="24"/>
          <w:szCs w:val="36"/>
        </w:rPr>
        <w:instrText xml:space="preserve"> HYPERLINK \l _Toc30022 </w:instrText>
      </w:r>
      <w:r>
        <w:rPr>
          <w:rFonts w:ascii="宋体" w:hAnsi="宋体" w:eastAsia="宋体"/>
          <w:sz w:val="24"/>
          <w:szCs w:val="36"/>
        </w:rPr>
        <w:fldChar w:fldCharType="separate"/>
      </w:r>
      <w:r>
        <w:rPr>
          <w:rFonts w:hint="eastAsia" w:ascii="楷体" w:hAnsi="楷体" w:eastAsia="楷体" w:cs="楷体"/>
          <w:bCs/>
          <w:kern w:val="0"/>
          <w:sz w:val="24"/>
          <w:szCs w:val="48"/>
          <w:lang w:bidi="ar"/>
        </w:rPr>
        <w:t>（三）公用品牌应用推广</w:t>
      </w:r>
      <w:r>
        <w:rPr>
          <w:sz w:val="24"/>
          <w:szCs w:val="32"/>
        </w:rPr>
        <w:tab/>
      </w:r>
      <w:r>
        <w:rPr>
          <w:sz w:val="24"/>
          <w:szCs w:val="32"/>
        </w:rPr>
        <w:fldChar w:fldCharType="begin"/>
      </w:r>
      <w:r>
        <w:rPr>
          <w:sz w:val="24"/>
          <w:szCs w:val="32"/>
        </w:rPr>
        <w:instrText xml:space="preserve"> PAGEREF _Toc30022 \h </w:instrText>
      </w:r>
      <w:r>
        <w:rPr>
          <w:sz w:val="24"/>
          <w:szCs w:val="32"/>
        </w:rPr>
        <w:fldChar w:fldCharType="separate"/>
      </w:r>
      <w:r>
        <w:rPr>
          <w:sz w:val="24"/>
          <w:szCs w:val="32"/>
        </w:rPr>
        <w:t>- 5 -</w:t>
      </w:r>
      <w:r>
        <w:rPr>
          <w:sz w:val="24"/>
          <w:szCs w:val="32"/>
        </w:rPr>
        <w:fldChar w:fldCharType="end"/>
      </w:r>
      <w:r>
        <w:rPr>
          <w:rFonts w:ascii="宋体" w:hAnsi="宋体" w:eastAsia="宋体"/>
          <w:sz w:val="24"/>
          <w:szCs w:val="36"/>
        </w:rPr>
        <w:fldChar w:fldCharType="end"/>
      </w:r>
    </w:p>
    <w:p>
      <w:pPr>
        <w:pStyle w:val="15"/>
        <w:tabs>
          <w:tab w:val="right" w:leader="dot" w:pos="8306"/>
        </w:tabs>
        <w:rPr>
          <w:sz w:val="24"/>
          <w:szCs w:val="32"/>
        </w:rPr>
      </w:pPr>
      <w:r>
        <w:rPr>
          <w:rFonts w:ascii="宋体" w:hAnsi="宋体" w:eastAsia="宋体"/>
          <w:sz w:val="24"/>
          <w:szCs w:val="36"/>
        </w:rPr>
        <w:fldChar w:fldCharType="begin"/>
      </w:r>
      <w:r>
        <w:rPr>
          <w:rFonts w:ascii="宋体" w:hAnsi="宋体" w:eastAsia="宋体"/>
          <w:sz w:val="24"/>
          <w:szCs w:val="36"/>
        </w:rPr>
        <w:instrText xml:space="preserve"> HYPERLINK \l _Toc9331 </w:instrText>
      </w:r>
      <w:r>
        <w:rPr>
          <w:rFonts w:ascii="宋体" w:hAnsi="宋体" w:eastAsia="宋体"/>
          <w:sz w:val="24"/>
          <w:szCs w:val="36"/>
        </w:rPr>
        <w:fldChar w:fldCharType="separate"/>
      </w:r>
      <w:r>
        <w:rPr>
          <w:rFonts w:hint="eastAsia" w:ascii="楷体" w:hAnsi="楷体" w:eastAsia="楷体" w:cs="楷体"/>
          <w:bCs/>
          <w:kern w:val="0"/>
          <w:sz w:val="24"/>
          <w:szCs w:val="48"/>
          <w:lang w:bidi="ar"/>
        </w:rPr>
        <w:t>（四）产品销售网络拓展</w:t>
      </w:r>
      <w:r>
        <w:rPr>
          <w:sz w:val="24"/>
          <w:szCs w:val="32"/>
        </w:rPr>
        <w:tab/>
      </w:r>
      <w:r>
        <w:rPr>
          <w:sz w:val="24"/>
          <w:szCs w:val="32"/>
        </w:rPr>
        <w:fldChar w:fldCharType="begin"/>
      </w:r>
      <w:r>
        <w:rPr>
          <w:sz w:val="24"/>
          <w:szCs w:val="32"/>
        </w:rPr>
        <w:instrText xml:space="preserve"> PAGEREF _Toc9331 \h </w:instrText>
      </w:r>
      <w:r>
        <w:rPr>
          <w:sz w:val="24"/>
          <w:szCs w:val="32"/>
        </w:rPr>
        <w:fldChar w:fldCharType="separate"/>
      </w:r>
      <w:r>
        <w:rPr>
          <w:sz w:val="24"/>
          <w:szCs w:val="32"/>
        </w:rPr>
        <w:t>- 5 -</w:t>
      </w:r>
      <w:r>
        <w:rPr>
          <w:sz w:val="24"/>
          <w:szCs w:val="32"/>
        </w:rPr>
        <w:fldChar w:fldCharType="end"/>
      </w:r>
      <w:r>
        <w:rPr>
          <w:rFonts w:ascii="宋体" w:hAnsi="宋体" w:eastAsia="宋体"/>
          <w:sz w:val="24"/>
          <w:szCs w:val="36"/>
        </w:rPr>
        <w:fldChar w:fldCharType="end"/>
      </w:r>
    </w:p>
    <w:p>
      <w:pPr>
        <w:pStyle w:val="14"/>
        <w:tabs>
          <w:tab w:val="right" w:leader="dot" w:pos="8306"/>
        </w:tabs>
        <w:rPr>
          <w:sz w:val="24"/>
          <w:szCs w:val="32"/>
        </w:rPr>
      </w:pPr>
      <w:r>
        <w:rPr>
          <w:rFonts w:ascii="宋体" w:hAnsi="宋体" w:eastAsia="宋体"/>
          <w:sz w:val="24"/>
          <w:szCs w:val="36"/>
        </w:rPr>
        <w:fldChar w:fldCharType="begin"/>
      </w:r>
      <w:r>
        <w:rPr>
          <w:rFonts w:ascii="宋体" w:hAnsi="宋体" w:eastAsia="宋体"/>
          <w:sz w:val="24"/>
          <w:szCs w:val="36"/>
        </w:rPr>
        <w:instrText xml:space="preserve"> HYPERLINK \l _Toc20130 </w:instrText>
      </w:r>
      <w:r>
        <w:rPr>
          <w:rFonts w:ascii="宋体" w:hAnsi="宋体" w:eastAsia="宋体"/>
          <w:sz w:val="24"/>
          <w:szCs w:val="36"/>
        </w:rPr>
        <w:fldChar w:fldCharType="separate"/>
      </w:r>
      <w:r>
        <w:rPr>
          <w:rFonts w:hint="eastAsia" w:ascii="黑体" w:hAnsi="黑体" w:eastAsia="黑体" w:cs="黑体"/>
          <w:sz w:val="24"/>
          <w:szCs w:val="48"/>
          <w:lang w:eastAsia="zh"/>
        </w:rPr>
        <w:t>四、推进安排</w:t>
      </w:r>
      <w:r>
        <w:rPr>
          <w:sz w:val="24"/>
          <w:szCs w:val="32"/>
        </w:rPr>
        <w:tab/>
      </w:r>
      <w:r>
        <w:rPr>
          <w:sz w:val="24"/>
          <w:szCs w:val="32"/>
        </w:rPr>
        <w:fldChar w:fldCharType="begin"/>
      </w:r>
      <w:r>
        <w:rPr>
          <w:sz w:val="24"/>
          <w:szCs w:val="32"/>
        </w:rPr>
        <w:instrText xml:space="preserve"> PAGEREF _Toc20130 \h </w:instrText>
      </w:r>
      <w:r>
        <w:rPr>
          <w:sz w:val="24"/>
          <w:szCs w:val="32"/>
        </w:rPr>
        <w:fldChar w:fldCharType="separate"/>
      </w:r>
      <w:r>
        <w:rPr>
          <w:sz w:val="24"/>
          <w:szCs w:val="32"/>
        </w:rPr>
        <w:t>- 6 -</w:t>
      </w:r>
      <w:r>
        <w:rPr>
          <w:sz w:val="24"/>
          <w:szCs w:val="32"/>
        </w:rPr>
        <w:fldChar w:fldCharType="end"/>
      </w:r>
      <w:r>
        <w:rPr>
          <w:rFonts w:ascii="宋体" w:hAnsi="宋体" w:eastAsia="宋体"/>
          <w:sz w:val="24"/>
          <w:szCs w:val="36"/>
        </w:rPr>
        <w:fldChar w:fldCharType="end"/>
      </w:r>
    </w:p>
    <w:p>
      <w:pPr>
        <w:pStyle w:val="14"/>
        <w:tabs>
          <w:tab w:val="right" w:leader="dot" w:pos="8306"/>
        </w:tabs>
        <w:rPr>
          <w:sz w:val="24"/>
          <w:szCs w:val="32"/>
        </w:rPr>
      </w:pPr>
      <w:r>
        <w:rPr>
          <w:rFonts w:ascii="宋体" w:hAnsi="宋体" w:eastAsia="宋体"/>
          <w:sz w:val="24"/>
          <w:szCs w:val="36"/>
        </w:rPr>
        <w:fldChar w:fldCharType="begin"/>
      </w:r>
      <w:r>
        <w:rPr>
          <w:rFonts w:ascii="宋体" w:hAnsi="宋体" w:eastAsia="宋体"/>
          <w:sz w:val="24"/>
          <w:szCs w:val="36"/>
        </w:rPr>
        <w:instrText xml:space="preserve"> HYPERLINK \l _Toc27681 </w:instrText>
      </w:r>
      <w:r>
        <w:rPr>
          <w:rFonts w:ascii="宋体" w:hAnsi="宋体" w:eastAsia="宋体"/>
          <w:sz w:val="24"/>
          <w:szCs w:val="36"/>
        </w:rPr>
        <w:fldChar w:fldCharType="separate"/>
      </w:r>
      <w:r>
        <w:rPr>
          <w:rFonts w:hint="eastAsia" w:ascii="黑体" w:hAnsi="黑体" w:eastAsia="黑体" w:cs="黑体"/>
          <w:sz w:val="24"/>
          <w:szCs w:val="48"/>
          <w:lang w:eastAsia="zh"/>
        </w:rPr>
        <w:t>五、保障措施</w:t>
      </w:r>
      <w:r>
        <w:rPr>
          <w:sz w:val="24"/>
          <w:szCs w:val="32"/>
        </w:rPr>
        <w:tab/>
      </w:r>
      <w:r>
        <w:rPr>
          <w:sz w:val="24"/>
          <w:szCs w:val="32"/>
        </w:rPr>
        <w:fldChar w:fldCharType="begin"/>
      </w:r>
      <w:r>
        <w:rPr>
          <w:sz w:val="24"/>
          <w:szCs w:val="32"/>
        </w:rPr>
        <w:instrText xml:space="preserve"> PAGEREF _Toc27681 \h </w:instrText>
      </w:r>
      <w:r>
        <w:rPr>
          <w:sz w:val="24"/>
          <w:szCs w:val="32"/>
        </w:rPr>
        <w:fldChar w:fldCharType="separate"/>
      </w:r>
      <w:r>
        <w:rPr>
          <w:sz w:val="24"/>
          <w:szCs w:val="32"/>
        </w:rPr>
        <w:t>- 6 -</w:t>
      </w:r>
      <w:r>
        <w:rPr>
          <w:sz w:val="24"/>
          <w:szCs w:val="32"/>
        </w:rPr>
        <w:fldChar w:fldCharType="end"/>
      </w:r>
      <w:r>
        <w:rPr>
          <w:rFonts w:ascii="宋体" w:hAnsi="宋体" w:eastAsia="宋体"/>
          <w:sz w:val="24"/>
          <w:szCs w:val="36"/>
        </w:rPr>
        <w:fldChar w:fldCharType="end"/>
      </w:r>
    </w:p>
    <w:p>
      <w:pPr>
        <w:pStyle w:val="14"/>
        <w:tabs>
          <w:tab w:val="right" w:leader="dot" w:pos="8306"/>
        </w:tabs>
      </w:pPr>
      <w:r>
        <w:rPr>
          <w:rFonts w:ascii="宋体" w:hAnsi="宋体" w:eastAsia="宋体"/>
          <w:sz w:val="24"/>
          <w:szCs w:val="36"/>
        </w:rPr>
        <w:fldChar w:fldCharType="begin"/>
      </w:r>
      <w:r>
        <w:rPr>
          <w:rFonts w:ascii="宋体" w:hAnsi="宋体" w:eastAsia="宋体"/>
          <w:sz w:val="24"/>
          <w:szCs w:val="36"/>
        </w:rPr>
        <w:instrText xml:space="preserve"> HYPERLINK \l _Toc13810 </w:instrText>
      </w:r>
      <w:r>
        <w:rPr>
          <w:rFonts w:ascii="宋体" w:hAnsi="宋体" w:eastAsia="宋体"/>
          <w:sz w:val="24"/>
          <w:szCs w:val="36"/>
        </w:rPr>
        <w:fldChar w:fldCharType="separate"/>
      </w:r>
      <w:r>
        <w:rPr>
          <w:rFonts w:hint="eastAsia" w:ascii="黑体" w:hAnsi="黑体" w:eastAsia="黑体" w:cs="黑体"/>
          <w:sz w:val="24"/>
          <w:szCs w:val="48"/>
          <w:lang w:eastAsia="zh"/>
        </w:rPr>
        <w:t>六、服务清单与报价</w:t>
      </w:r>
      <w:r>
        <w:rPr>
          <w:sz w:val="24"/>
          <w:szCs w:val="32"/>
        </w:rPr>
        <w:tab/>
      </w:r>
      <w:r>
        <w:rPr>
          <w:sz w:val="24"/>
          <w:szCs w:val="32"/>
        </w:rPr>
        <w:fldChar w:fldCharType="begin"/>
      </w:r>
      <w:r>
        <w:rPr>
          <w:sz w:val="24"/>
          <w:szCs w:val="32"/>
        </w:rPr>
        <w:instrText xml:space="preserve"> PAGEREF _Toc13810 \h </w:instrText>
      </w:r>
      <w:r>
        <w:rPr>
          <w:sz w:val="24"/>
          <w:szCs w:val="32"/>
        </w:rPr>
        <w:fldChar w:fldCharType="separate"/>
      </w:r>
      <w:r>
        <w:rPr>
          <w:sz w:val="24"/>
          <w:szCs w:val="32"/>
        </w:rPr>
        <w:t>- 1 -</w:t>
      </w:r>
      <w:r>
        <w:rPr>
          <w:sz w:val="24"/>
          <w:szCs w:val="32"/>
        </w:rPr>
        <w:fldChar w:fldCharType="end"/>
      </w:r>
      <w:r>
        <w:rPr>
          <w:rFonts w:ascii="宋体" w:hAnsi="宋体" w:eastAsia="宋体"/>
          <w:sz w:val="24"/>
          <w:szCs w:val="36"/>
        </w:rPr>
        <w:fldChar w:fldCharType="end"/>
      </w:r>
    </w:p>
    <w:p>
      <w:pPr>
        <w:jc w:val="center"/>
        <w:rPr>
          <w:rFonts w:ascii="宋体" w:hAnsi="宋体" w:eastAsia="宋体"/>
          <w:sz w:val="28"/>
          <w:szCs w:val="36"/>
        </w:rPr>
      </w:pPr>
      <w:r>
        <w:rPr>
          <w:rFonts w:ascii="宋体" w:hAnsi="宋体" w:eastAsia="宋体"/>
          <w:szCs w:val="28"/>
        </w:rPr>
        <w:fldChar w:fldCharType="end"/>
      </w:r>
    </w:p>
    <w:p>
      <w:pPr>
        <w:jc w:val="center"/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/>
          <w:lang w:eastAsia="zh"/>
        </w:rPr>
        <w:sectPr>
          <w:pgSz w:w="11906" w:h="16838"/>
          <w:pgMar w:top="1440" w:right="1800" w:bottom="1440" w:left="1800" w:header="851" w:footer="992" w:gutter="0"/>
          <w:pgNumType w:fmt="numberInDash"/>
          <w:cols w:space="0" w:num="1"/>
          <w:docGrid w:type="lines" w:linePitch="387" w:charSpace="0"/>
        </w:sectPr>
      </w:pPr>
    </w:p>
    <w:p>
      <w:pPr>
        <w:jc w:val="center"/>
        <w:rPr>
          <w:rFonts w:ascii="黑体" w:hAnsi="黑体" w:eastAsia="黑体" w:cs="黑体"/>
          <w:sz w:val="44"/>
          <w:szCs w:val="52"/>
          <w:lang w:eastAsia="zh"/>
        </w:rPr>
      </w:pPr>
      <w:r>
        <w:rPr>
          <w:rFonts w:hint="eastAsia" w:ascii="黑体" w:hAnsi="黑体" w:eastAsia="黑体" w:cs="黑体"/>
          <w:sz w:val="44"/>
          <w:szCs w:val="52"/>
          <w:lang w:eastAsia="zh"/>
        </w:rPr>
        <w:t>江永国家地理标识产品公用品牌管理体系建设项目实施方案</w:t>
      </w:r>
    </w:p>
    <w:p>
      <w:pPr>
        <w:rPr>
          <w:lang w:eastAsia="zh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"/>
        </w:rPr>
      </w:pPr>
      <w:r>
        <w:rPr>
          <w:rFonts w:ascii="仿宋_GB2312" w:hAnsi="仿宋_GB2312" w:eastAsia="仿宋_GB2312" w:cs="仿宋_GB2312"/>
          <w:sz w:val="32"/>
          <w:szCs w:val="40"/>
          <w:lang w:eastAsia="zh"/>
        </w:rPr>
        <w:t>为贯彻落实国家乡村振兴与品牌强农战略，紧密对接江永县农业农村发展规划，强化“江永五香”地理标志品牌建设，应对当前农产品市场的激烈竞争，着力破解地标品牌在管理、产业与市场拓展方面的发展瓶颈，特制定本实施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0"/>
        <w:rPr>
          <w:rFonts w:ascii="仿宋" w:hAnsi="仿宋" w:eastAsia="黑体" w:cs="仿宋"/>
          <w:sz w:val="32"/>
          <w:szCs w:val="40"/>
        </w:rPr>
      </w:pPr>
      <w:bookmarkStart w:id="1" w:name="_Toc10013"/>
      <w:r>
        <w:rPr>
          <w:rFonts w:hint="eastAsia" w:ascii="黑体" w:hAnsi="黑体" w:eastAsia="黑体" w:cs="黑体"/>
          <w:sz w:val="32"/>
          <w:szCs w:val="40"/>
          <w:lang w:eastAsia="zh"/>
        </w:rPr>
        <w:t>一、</w:t>
      </w:r>
      <w:r>
        <w:rPr>
          <w:rFonts w:hint="eastAsia" w:ascii="黑体" w:hAnsi="黑体" w:eastAsia="黑体" w:cs="黑体"/>
          <w:sz w:val="32"/>
          <w:szCs w:val="40"/>
        </w:rPr>
        <w:t>目标与思路</w:t>
      </w:r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_GB2312" w:cs="仿宋"/>
          <w:sz w:val="32"/>
          <w:szCs w:val="40"/>
          <w:lang w:eastAsia="zh"/>
        </w:rPr>
      </w:pPr>
      <w:r>
        <w:rPr>
          <w:rFonts w:ascii="仿宋" w:hAnsi="仿宋" w:eastAsia="仿宋_GB2312" w:cs="仿宋"/>
          <w:sz w:val="32"/>
          <w:szCs w:val="40"/>
          <w:lang w:eastAsia="zh"/>
        </w:rPr>
        <w:t>项目以构建“江永五香”统一、规范、高效的品牌运营体系为核心目标。通过系统性的品牌管理机制建设、统一的视觉形象塑造、多渠道的营销推广与销售网络拓展，凝聚政府、企业与市场多方力量，提升“江永香芋”“江永香柚”的品牌价值与市场竞争力，探索形成可复制、可持续的区域公用品牌建设“江永模式”，为产业增效与农民增收提供坚实支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0"/>
        <w:rPr>
          <w:rFonts w:ascii="仿宋" w:hAnsi="仿宋" w:eastAsia="仿宋_GB2312" w:cs="仿宋"/>
          <w:sz w:val="32"/>
          <w:szCs w:val="40"/>
          <w:lang w:eastAsia="zh"/>
        </w:rPr>
      </w:pPr>
      <w:bookmarkStart w:id="2" w:name="_Toc28665"/>
      <w:r>
        <w:rPr>
          <w:rFonts w:hint="eastAsia" w:ascii="黑体" w:hAnsi="黑体" w:eastAsia="黑体" w:cs="黑体"/>
          <w:sz w:val="32"/>
          <w:szCs w:val="40"/>
          <w:lang w:eastAsia="zh"/>
        </w:rPr>
        <w:t>二、基本原则</w:t>
      </w:r>
      <w:bookmarkEnd w:id="2"/>
    </w:p>
    <w:p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_GB2312" w:cs="仿宋"/>
          <w:sz w:val="32"/>
          <w:szCs w:val="40"/>
          <w:lang w:eastAsia="zh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eastAsia="zh"/>
        </w:rPr>
        <w:t>（一）坚持政府引导，市场主导</w:t>
      </w:r>
      <w:r>
        <w:rPr>
          <w:rFonts w:ascii="仿宋" w:hAnsi="仿宋" w:eastAsia="仿宋_GB2312" w:cs="仿宋"/>
          <w:sz w:val="32"/>
          <w:szCs w:val="40"/>
          <w:lang w:eastAsia="zh"/>
        </w:rPr>
        <w:t>。强化政府在规划与监管中的引导作用，同时充分尊重市场规律，激发各类市场主体参与品牌建设的积极性与创造力。</w:t>
      </w:r>
    </w:p>
    <w:p>
      <w:pPr>
        <w:pStyle w:val="16"/>
        <w:widowControl/>
        <w:shd w:val="clear" w:color="auto" w:fill="FFFFFF"/>
        <w:ind w:firstLine="643" w:firstLineChars="200"/>
        <w:rPr>
          <w:rFonts w:hint="eastAsia" w:ascii="仿宋" w:hAnsi="仿宋" w:eastAsia="仿宋_GB2312" w:cs="仿宋"/>
          <w:sz w:val="32"/>
          <w:szCs w:val="40"/>
          <w:lang w:eastAsia="zh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eastAsia="zh"/>
        </w:rPr>
        <w:t>（二）坚持品质至上，标准先行</w:t>
      </w:r>
      <w:r>
        <w:rPr>
          <w:rFonts w:ascii="仿宋" w:hAnsi="仿宋" w:eastAsia="仿宋_GB2312" w:cs="仿宋"/>
          <w:sz w:val="32"/>
          <w:szCs w:val="40"/>
          <w:lang w:eastAsia="zh"/>
        </w:rPr>
        <w:t>。将质量作为品牌的生命线，严格执行地理标志产品标准，完善全产业链质量管理，以可靠品质维护品牌信誉。</w:t>
      </w:r>
    </w:p>
    <w:p>
      <w:pPr>
        <w:pStyle w:val="16"/>
        <w:widowControl/>
        <w:shd w:val="clear" w:color="auto" w:fill="FFFFFF"/>
        <w:ind w:firstLine="643" w:firstLineChars="200"/>
        <w:rPr>
          <w:rFonts w:hint="eastAsia" w:ascii="仿宋" w:hAnsi="仿宋" w:eastAsia="仿宋_GB2312" w:cs="仿宋"/>
          <w:sz w:val="32"/>
          <w:szCs w:val="40"/>
          <w:lang w:eastAsia="zh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eastAsia="zh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40"/>
        </w:rPr>
        <w:t>三</w:t>
      </w:r>
      <w:r>
        <w:rPr>
          <w:rFonts w:hint="eastAsia" w:ascii="楷体" w:hAnsi="楷体" w:eastAsia="楷体" w:cs="楷体"/>
          <w:b/>
          <w:bCs/>
          <w:sz w:val="32"/>
          <w:szCs w:val="40"/>
          <w:lang w:eastAsia="zh"/>
        </w:rPr>
        <w:t>）坚持协同共建，利益共享</w:t>
      </w:r>
      <w:r>
        <w:rPr>
          <w:rFonts w:ascii="仿宋" w:hAnsi="仿宋" w:eastAsia="仿宋_GB2312" w:cs="仿宋"/>
          <w:sz w:val="32"/>
          <w:szCs w:val="40"/>
          <w:lang w:eastAsia="zh"/>
        </w:rPr>
        <w:t>。</w:t>
      </w:r>
      <w:r>
        <w:rPr>
          <w:rFonts w:ascii="Calibri" w:hAnsi="Calibri" w:eastAsia="仿宋_GB2312" w:cs="Calibri"/>
          <w:sz w:val="32"/>
          <w:szCs w:val="40"/>
          <w:lang w:eastAsia="zh"/>
        </w:rPr>
        <w:t> </w:t>
      </w:r>
      <w:r>
        <w:rPr>
          <w:rFonts w:ascii="仿宋" w:hAnsi="仿宋" w:eastAsia="仿宋_GB2312" w:cs="仿宋"/>
          <w:sz w:val="32"/>
          <w:szCs w:val="40"/>
          <w:lang w:eastAsia="zh"/>
        </w:rPr>
        <w:t>构建“政府+协会+企业+农户”的协同机制，建立合理的利益联结，形成共建共享、责任共担的品牌发展共同体。</w:t>
      </w:r>
    </w:p>
    <w:p>
      <w:pPr>
        <w:pStyle w:val="16"/>
        <w:widowControl/>
        <w:shd w:val="clear" w:color="auto" w:fill="FFFFFF"/>
        <w:ind w:firstLine="643" w:firstLineChars="200"/>
        <w:rPr>
          <w:rFonts w:hint="eastAsia" w:ascii="仿宋" w:hAnsi="仿宋" w:eastAsia="仿宋_GB2312" w:cs="仿宋"/>
          <w:sz w:val="32"/>
          <w:szCs w:val="40"/>
          <w:lang w:eastAsia="zh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eastAsia="zh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40"/>
        </w:rPr>
        <w:t>四</w:t>
      </w:r>
      <w:r>
        <w:rPr>
          <w:rFonts w:hint="eastAsia" w:ascii="楷体" w:hAnsi="楷体" w:eastAsia="楷体" w:cs="楷体"/>
          <w:b/>
          <w:bCs/>
          <w:sz w:val="32"/>
          <w:szCs w:val="40"/>
          <w:lang w:eastAsia="zh"/>
        </w:rPr>
        <w:t>）坚持文化引领，融合发展</w:t>
      </w:r>
      <w:r>
        <w:rPr>
          <w:rFonts w:ascii="仿宋" w:hAnsi="仿宋" w:eastAsia="仿宋_GB2312" w:cs="仿宋"/>
          <w:sz w:val="32"/>
          <w:szCs w:val="40"/>
          <w:lang w:eastAsia="zh"/>
        </w:rPr>
        <w:t>。</w:t>
      </w:r>
      <w:r>
        <w:rPr>
          <w:rFonts w:ascii="Calibri" w:hAnsi="Calibri" w:eastAsia="仿宋_GB2312" w:cs="Calibri"/>
          <w:sz w:val="32"/>
          <w:szCs w:val="40"/>
          <w:lang w:eastAsia="zh"/>
        </w:rPr>
        <w:t> </w:t>
      </w:r>
      <w:r>
        <w:rPr>
          <w:rFonts w:ascii="仿宋" w:hAnsi="仿宋" w:eastAsia="仿宋_GB2312" w:cs="仿宋"/>
          <w:sz w:val="32"/>
          <w:szCs w:val="40"/>
          <w:lang w:eastAsia="zh"/>
        </w:rPr>
        <w:t>深度挖掘并融入地方特色文化，增强品牌内涵与辨识度，推动农业与文化、旅游等产业联动发展。</w:t>
      </w:r>
    </w:p>
    <w:p>
      <w:pPr>
        <w:pStyle w:val="16"/>
        <w:widowControl/>
        <w:shd w:val="clear" w:color="auto" w:fill="FFFFFF"/>
        <w:ind w:firstLine="643" w:firstLineChars="200"/>
        <w:rPr>
          <w:rFonts w:hint="eastAsia" w:ascii="仿宋" w:hAnsi="仿宋" w:eastAsia="仿宋_GB2312" w:cs="仿宋"/>
          <w:sz w:val="32"/>
          <w:szCs w:val="40"/>
          <w:lang w:eastAsia="zh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eastAsia="zh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40"/>
        </w:rPr>
        <w:t>五</w:t>
      </w:r>
      <w:r>
        <w:rPr>
          <w:rFonts w:hint="eastAsia" w:ascii="楷体" w:hAnsi="楷体" w:eastAsia="楷体" w:cs="楷体"/>
          <w:b/>
          <w:bCs/>
          <w:sz w:val="32"/>
          <w:szCs w:val="40"/>
          <w:lang w:eastAsia="zh"/>
        </w:rPr>
        <w:t>）坚持依法依规，可持续发展</w:t>
      </w:r>
      <w:r>
        <w:rPr>
          <w:rFonts w:ascii="仿宋" w:hAnsi="仿宋" w:eastAsia="仿宋_GB2312" w:cs="仿宋"/>
          <w:sz w:val="32"/>
          <w:szCs w:val="40"/>
          <w:lang w:eastAsia="zh"/>
        </w:rPr>
        <w:t>。</w:t>
      </w:r>
      <w:r>
        <w:rPr>
          <w:rFonts w:ascii="Calibri" w:hAnsi="Calibri" w:eastAsia="仿宋_GB2312" w:cs="Calibri"/>
          <w:sz w:val="32"/>
          <w:szCs w:val="40"/>
          <w:lang w:eastAsia="zh"/>
        </w:rPr>
        <w:t>  </w:t>
      </w:r>
      <w:r>
        <w:rPr>
          <w:rFonts w:ascii="仿宋" w:hAnsi="仿宋" w:eastAsia="仿宋_GB2312" w:cs="仿宋"/>
          <w:sz w:val="32"/>
          <w:szCs w:val="40"/>
          <w:lang w:eastAsia="zh"/>
        </w:rPr>
        <w:t>严格遵守相关法律法规，健全品牌授权与保护机制，确保品牌建设在法治轨道上健康、持久运行。</w:t>
      </w:r>
    </w:p>
    <w:p>
      <w:pPr>
        <w:ind w:firstLine="640" w:firstLineChars="200"/>
        <w:outlineLvl w:val="0"/>
        <w:rPr>
          <w:rFonts w:ascii="楷体" w:hAnsi="楷体" w:eastAsia="楷体" w:cs="楷体"/>
          <w:b/>
          <w:bCs/>
          <w:kern w:val="0"/>
          <w:sz w:val="32"/>
          <w:szCs w:val="40"/>
          <w:lang w:bidi="ar"/>
        </w:rPr>
      </w:pPr>
      <w:bookmarkStart w:id="3" w:name="_Toc29640"/>
      <w:r>
        <w:rPr>
          <w:rFonts w:hint="eastAsia" w:ascii="黑体" w:hAnsi="黑体" w:eastAsia="黑体" w:cs="黑体"/>
          <w:sz w:val="32"/>
          <w:szCs w:val="40"/>
          <w:lang w:eastAsia="zh"/>
        </w:rPr>
        <w:t>三、实施内容</w:t>
      </w:r>
      <w:bookmarkEnd w:id="3"/>
    </w:p>
    <w:p>
      <w:pPr>
        <w:widowControl/>
        <w:ind w:firstLine="643" w:firstLineChars="200"/>
        <w:jc w:val="left"/>
        <w:outlineLvl w:val="1"/>
        <w:rPr>
          <w:rFonts w:ascii="楷体" w:hAnsi="楷体" w:eastAsia="楷体" w:cs="楷体"/>
          <w:b/>
          <w:bCs/>
          <w:kern w:val="0"/>
          <w:sz w:val="32"/>
          <w:szCs w:val="40"/>
          <w:lang w:bidi="ar"/>
        </w:rPr>
      </w:pPr>
      <w:bookmarkStart w:id="4" w:name="_Toc25830"/>
      <w:r>
        <w:rPr>
          <w:rFonts w:hint="eastAsia" w:ascii="楷体" w:hAnsi="楷体" w:eastAsia="楷体" w:cs="楷体"/>
          <w:b/>
          <w:bCs/>
          <w:kern w:val="0"/>
          <w:sz w:val="32"/>
          <w:szCs w:val="40"/>
          <w:lang w:bidi="ar"/>
        </w:rPr>
        <w:t>（一）品牌应用管理机制制定</w:t>
      </w:r>
      <w:bookmarkEnd w:id="4"/>
    </w:p>
    <w:p>
      <w:pPr>
        <w:widowControl/>
        <w:ind w:firstLine="643" w:firstLineChars="200"/>
        <w:jc w:val="left"/>
        <w:outlineLvl w:val="2"/>
        <w:rPr>
          <w:rFonts w:ascii="仿宋" w:hAnsi="仿宋" w:eastAsia="仿宋_GB2312" w:cs="仿宋"/>
          <w:b/>
          <w:bCs/>
          <w:kern w:val="0"/>
          <w:sz w:val="32"/>
          <w:szCs w:val="40"/>
          <w:lang w:eastAsia="zh" w:bidi="ar"/>
        </w:rPr>
      </w:pPr>
      <w:bookmarkStart w:id="5" w:name="_Toc5342"/>
      <w:r>
        <w:rPr>
          <w:rFonts w:hint="eastAsia" w:ascii="楷体" w:hAnsi="楷体" w:eastAsia="楷体" w:cs="楷体"/>
          <w:b/>
          <w:bCs/>
          <w:kern w:val="0"/>
          <w:sz w:val="32"/>
          <w:szCs w:val="40"/>
          <w:lang w:eastAsia="zh" w:bidi="ar"/>
        </w:rPr>
        <w:t>1.品牌授权准入机制建设</w:t>
      </w:r>
      <w:bookmarkEnd w:id="5"/>
    </w:p>
    <w:p>
      <w:pPr>
        <w:widowControl/>
        <w:ind w:firstLine="640" w:firstLineChars="200"/>
        <w:jc w:val="left"/>
        <w:rPr>
          <w:rFonts w:ascii="仿宋" w:hAnsi="仿宋" w:eastAsia="仿宋_GB2312" w:cs="仿宋"/>
          <w:kern w:val="0"/>
          <w:sz w:val="32"/>
          <w:szCs w:val="40"/>
          <w:lang w:bidi="ar"/>
        </w:rPr>
      </w:pPr>
      <w:r>
        <w:rPr>
          <w:rFonts w:hint="eastAsia" w:ascii="仿宋" w:hAnsi="仿宋" w:eastAsia="仿宋_GB2312" w:cs="仿宋"/>
          <w:kern w:val="0"/>
          <w:sz w:val="32"/>
          <w:szCs w:val="40"/>
          <w:lang w:bidi="ar"/>
        </w:rPr>
        <w:t>面向生产商、渠道商，开放“地理标志证明商标产品授权书”申请。每款授权产品均需通过地理标志证明商标持有人授权，提供相关证明文件，并满足产品溯源基本要求，设定授权有效期限。</w:t>
      </w:r>
    </w:p>
    <w:p>
      <w:pPr>
        <w:widowControl/>
        <w:ind w:firstLine="643" w:firstLineChars="200"/>
        <w:jc w:val="left"/>
        <w:rPr>
          <w:rFonts w:ascii="仿宋" w:hAnsi="仿宋" w:eastAsia="仿宋_GB2312" w:cs="仿宋"/>
          <w:sz w:val="32"/>
          <w:szCs w:val="40"/>
        </w:rPr>
      </w:pPr>
      <w:r>
        <w:rPr>
          <w:rFonts w:hint="eastAsia" w:ascii="仿宋" w:hAnsi="仿宋" w:eastAsia="仿宋_GB2312" w:cs="仿宋"/>
          <w:b/>
          <w:kern w:val="0"/>
          <w:sz w:val="32"/>
          <w:szCs w:val="40"/>
          <w:lang w:bidi="ar"/>
        </w:rPr>
        <w:t>任务目标</w:t>
      </w:r>
      <w:r>
        <w:rPr>
          <w:rFonts w:hint="eastAsia" w:ascii="仿宋" w:hAnsi="仿宋" w:eastAsia="仿宋_GB2312" w:cs="仿宋"/>
          <w:kern w:val="0"/>
          <w:sz w:val="32"/>
          <w:szCs w:val="40"/>
          <w:lang w:bidi="ar"/>
        </w:rPr>
        <w:t>：输出《“江永五香”地理标志证明商标产品准入与销售许可申报规则》。</w:t>
      </w:r>
    </w:p>
    <w:p>
      <w:pPr>
        <w:widowControl/>
        <w:ind w:firstLine="643" w:firstLineChars="200"/>
        <w:jc w:val="left"/>
        <w:outlineLvl w:val="2"/>
        <w:rPr>
          <w:rFonts w:ascii="仿宋" w:hAnsi="仿宋" w:eastAsia="仿宋_GB2312" w:cs="仿宋"/>
          <w:b/>
          <w:bCs/>
          <w:kern w:val="0"/>
          <w:sz w:val="32"/>
          <w:szCs w:val="40"/>
          <w:lang w:eastAsia="zh" w:bidi="ar"/>
        </w:rPr>
      </w:pPr>
      <w:bookmarkStart w:id="6" w:name="_Toc20525"/>
      <w:r>
        <w:rPr>
          <w:rFonts w:hint="eastAsia" w:ascii="楷体" w:hAnsi="楷体" w:eastAsia="楷体" w:cs="楷体"/>
          <w:b/>
          <w:bCs/>
          <w:kern w:val="0"/>
          <w:sz w:val="32"/>
          <w:szCs w:val="40"/>
          <w:lang w:eastAsia="zh" w:bidi="ar"/>
        </w:rPr>
        <w:t>2.标识包装规范机制</w:t>
      </w:r>
      <w:bookmarkEnd w:id="6"/>
    </w:p>
    <w:p>
      <w:pPr>
        <w:widowControl/>
        <w:ind w:firstLine="640" w:firstLineChars="200"/>
        <w:jc w:val="left"/>
        <w:rPr>
          <w:rFonts w:ascii="仿宋" w:hAnsi="仿宋" w:eastAsia="仿宋_GB2312" w:cs="仿宋"/>
          <w:kern w:val="0"/>
          <w:sz w:val="32"/>
          <w:szCs w:val="40"/>
          <w:lang w:bidi="ar"/>
        </w:rPr>
      </w:pPr>
      <w:r>
        <w:rPr>
          <w:rFonts w:hint="eastAsia" w:ascii="仿宋" w:hAnsi="仿宋" w:eastAsia="仿宋_GB2312" w:cs="仿宋"/>
          <w:kern w:val="0"/>
          <w:sz w:val="32"/>
          <w:szCs w:val="40"/>
          <w:lang w:bidi="ar"/>
        </w:rPr>
        <w:t>明确“地理标志证明商标”“区域公用品牌联合标识”包装使用规范，提供统一的标识下载资源库，强化品牌形象统一性与市场辨识度。</w:t>
      </w:r>
    </w:p>
    <w:p>
      <w:pPr>
        <w:ind w:firstLine="643" w:firstLineChars="200"/>
        <w:rPr>
          <w:rFonts w:ascii="楷体" w:hAnsi="楷体" w:eastAsia="楷体" w:cs="楷体"/>
          <w:b/>
          <w:bCs/>
          <w:sz w:val="32"/>
          <w:szCs w:val="40"/>
          <w:lang w:eastAsia="zh"/>
        </w:rPr>
      </w:pPr>
      <w:r>
        <w:rPr>
          <w:rFonts w:hint="eastAsia" w:ascii="仿宋" w:hAnsi="仿宋" w:eastAsia="仿宋_GB2312" w:cs="仿宋"/>
          <w:b/>
          <w:kern w:val="0"/>
          <w:sz w:val="32"/>
          <w:szCs w:val="40"/>
          <w:lang w:bidi="ar"/>
        </w:rPr>
        <w:t>任务目标</w:t>
      </w:r>
      <w:r>
        <w:rPr>
          <w:rFonts w:hint="eastAsia" w:ascii="仿宋" w:hAnsi="仿宋" w:eastAsia="仿宋_GB2312" w:cs="仿宋"/>
          <w:kern w:val="0"/>
          <w:sz w:val="32"/>
          <w:szCs w:val="40"/>
          <w:lang w:bidi="ar"/>
        </w:rPr>
        <w:t>：输出《“江永五香”地理标志与区域公用品牌标识包装应用规范》。</w:t>
      </w:r>
    </w:p>
    <w:p>
      <w:pPr>
        <w:widowControl/>
        <w:ind w:firstLine="643" w:firstLineChars="200"/>
        <w:jc w:val="left"/>
        <w:outlineLvl w:val="1"/>
        <w:rPr>
          <w:rFonts w:ascii="楷体" w:hAnsi="楷体" w:eastAsia="楷体" w:cs="楷体"/>
          <w:b/>
          <w:bCs/>
          <w:kern w:val="0"/>
          <w:sz w:val="32"/>
          <w:szCs w:val="40"/>
          <w:lang w:bidi="ar"/>
        </w:rPr>
      </w:pPr>
      <w:bookmarkStart w:id="7" w:name="_Toc32014"/>
      <w:r>
        <w:rPr>
          <w:rFonts w:hint="eastAsia" w:ascii="楷体" w:hAnsi="楷体" w:eastAsia="楷体" w:cs="楷体"/>
          <w:b/>
          <w:bCs/>
          <w:kern w:val="0"/>
          <w:sz w:val="32"/>
          <w:szCs w:val="40"/>
          <w:lang w:bidi="ar"/>
        </w:rPr>
        <w:t>（二）品牌视觉系统建设</w:t>
      </w:r>
      <w:bookmarkEnd w:id="7"/>
    </w:p>
    <w:p>
      <w:pPr>
        <w:widowControl/>
        <w:ind w:firstLine="643" w:firstLineChars="200"/>
        <w:jc w:val="left"/>
        <w:outlineLvl w:val="2"/>
        <w:rPr>
          <w:rFonts w:ascii="仿宋" w:hAnsi="仿宋" w:eastAsia="仿宋_GB2312" w:cs="仿宋"/>
          <w:sz w:val="32"/>
          <w:szCs w:val="40"/>
        </w:rPr>
      </w:pPr>
      <w:bookmarkStart w:id="8" w:name="_Toc22700"/>
      <w:r>
        <w:rPr>
          <w:rFonts w:hint="eastAsia" w:ascii="楷体" w:hAnsi="楷体" w:eastAsia="楷体" w:cs="楷体"/>
          <w:b/>
          <w:bCs/>
          <w:kern w:val="0"/>
          <w:sz w:val="32"/>
          <w:szCs w:val="40"/>
          <w:lang w:eastAsia="zh" w:bidi="ar"/>
        </w:rPr>
        <w:t>1.统一公用品牌标识设计与应用标准</w:t>
      </w:r>
      <w:bookmarkEnd w:id="8"/>
    </w:p>
    <w:p>
      <w:pPr>
        <w:widowControl/>
        <w:ind w:firstLine="640" w:firstLineChars="200"/>
        <w:jc w:val="left"/>
        <w:rPr>
          <w:rFonts w:ascii="仿宋" w:hAnsi="仿宋" w:eastAsia="仿宋_GB2312" w:cs="仿宋"/>
          <w:kern w:val="0"/>
          <w:sz w:val="32"/>
          <w:szCs w:val="40"/>
          <w:lang w:eastAsia="zh" w:bidi="ar"/>
        </w:rPr>
      </w:pPr>
      <w:r>
        <w:rPr>
          <w:rFonts w:hint="eastAsia" w:ascii="仿宋" w:hAnsi="仿宋" w:eastAsia="仿宋_GB2312" w:cs="仿宋"/>
          <w:kern w:val="0"/>
          <w:sz w:val="32"/>
          <w:szCs w:val="40"/>
          <w:lang w:bidi="ar"/>
        </w:rPr>
        <w:t>通过</w:t>
      </w:r>
      <w:r>
        <w:rPr>
          <w:rFonts w:hint="eastAsia" w:ascii="仿宋" w:hAnsi="仿宋" w:eastAsia="仿宋_GB2312" w:cs="仿宋"/>
          <w:kern w:val="0"/>
          <w:sz w:val="32"/>
          <w:szCs w:val="40"/>
          <w:lang w:eastAsia="zh" w:bidi="ar"/>
        </w:rPr>
        <w:t>统一品牌形象</w:t>
      </w:r>
      <w:r>
        <w:rPr>
          <w:rFonts w:hint="eastAsia" w:ascii="仿宋" w:hAnsi="仿宋" w:eastAsia="仿宋_GB2312" w:cs="仿宋"/>
          <w:kern w:val="0"/>
          <w:sz w:val="32"/>
          <w:szCs w:val="40"/>
          <w:lang w:bidi="ar"/>
        </w:rPr>
        <w:t>与多元内容输出，构建</w:t>
      </w:r>
      <w:r>
        <w:rPr>
          <w:rFonts w:hint="eastAsia" w:ascii="仿宋" w:hAnsi="仿宋" w:eastAsia="仿宋_GB2312" w:cs="仿宋"/>
          <w:kern w:val="0"/>
          <w:sz w:val="32"/>
          <w:szCs w:val="40"/>
          <w:lang w:eastAsia="zh" w:bidi="ar"/>
        </w:rPr>
        <w:t>具有“江永特色”的</w:t>
      </w:r>
      <w:r>
        <w:rPr>
          <w:rFonts w:hint="eastAsia" w:ascii="仿宋" w:hAnsi="仿宋" w:eastAsia="仿宋_GB2312" w:cs="仿宋"/>
          <w:kern w:val="0"/>
          <w:sz w:val="32"/>
          <w:szCs w:val="40"/>
          <w:lang w:bidi="ar"/>
        </w:rPr>
        <w:t>品牌</w:t>
      </w:r>
      <w:r>
        <w:rPr>
          <w:rFonts w:hint="eastAsia" w:ascii="仿宋" w:hAnsi="仿宋" w:eastAsia="仿宋_GB2312" w:cs="仿宋"/>
          <w:kern w:val="0"/>
          <w:sz w:val="32"/>
          <w:szCs w:val="40"/>
          <w:lang w:eastAsia="zh" w:bidi="ar"/>
        </w:rPr>
        <w:t>印象。</w:t>
      </w:r>
    </w:p>
    <w:p>
      <w:pPr>
        <w:widowControl/>
        <w:ind w:firstLine="640" w:firstLineChars="200"/>
        <w:jc w:val="left"/>
        <w:rPr>
          <w:rFonts w:ascii="仿宋" w:hAnsi="仿宋" w:eastAsia="仿宋_GB2312" w:cs="仿宋"/>
          <w:kern w:val="0"/>
          <w:sz w:val="32"/>
          <w:szCs w:val="40"/>
          <w:lang w:eastAsia="zh" w:bidi="ar"/>
        </w:rPr>
      </w:pPr>
      <w:r>
        <w:rPr>
          <w:rFonts w:hint="eastAsia" w:ascii="仿宋" w:hAnsi="仿宋" w:eastAsia="仿宋_GB2312" w:cs="仿宋"/>
          <w:kern w:val="0"/>
          <w:sz w:val="32"/>
          <w:szCs w:val="40"/>
          <w:lang w:eastAsia="zh" w:bidi="ar"/>
        </w:rPr>
        <w:t>分别设计“江永香柚”“江永香芋”地标品牌标识，并设计江永地标农产品IP形象及应用规范手册。</w:t>
      </w:r>
    </w:p>
    <w:p>
      <w:pPr>
        <w:widowControl/>
        <w:ind w:firstLine="640" w:firstLineChars="200"/>
        <w:jc w:val="left"/>
        <w:rPr>
          <w:rFonts w:ascii="仿宋" w:hAnsi="仿宋" w:eastAsia="仿宋_GB2312" w:cs="仿宋"/>
          <w:kern w:val="0"/>
          <w:sz w:val="32"/>
          <w:szCs w:val="40"/>
          <w:lang w:bidi="ar"/>
        </w:rPr>
      </w:pPr>
      <w:r>
        <w:rPr>
          <w:rFonts w:hint="eastAsia" w:ascii="仿宋" w:hAnsi="仿宋" w:eastAsia="仿宋_GB2312" w:cs="仿宋"/>
          <w:kern w:val="0"/>
          <w:sz w:val="32"/>
          <w:szCs w:val="40"/>
          <w:lang w:bidi="ar"/>
        </w:rPr>
        <w:t>根据地理标志证明商标使用规范，对“江永香柚”“江永香芋”区域品牌LOGO与红色GI标识进行组合设计，形成统一</w:t>
      </w:r>
      <w:r>
        <w:rPr>
          <w:rFonts w:hint="eastAsia" w:ascii="仿宋" w:hAnsi="仿宋" w:eastAsia="仿宋_GB2312" w:cs="仿宋"/>
          <w:kern w:val="0"/>
          <w:sz w:val="32"/>
          <w:szCs w:val="40"/>
          <w:lang w:eastAsia="zh" w:bidi="ar"/>
        </w:rPr>
        <w:t>规范的</w:t>
      </w:r>
      <w:r>
        <w:rPr>
          <w:rFonts w:hint="eastAsia" w:ascii="仿宋" w:hAnsi="仿宋" w:eastAsia="仿宋_GB2312" w:cs="仿宋"/>
          <w:kern w:val="0"/>
          <w:sz w:val="32"/>
          <w:szCs w:val="40"/>
          <w:lang w:bidi="ar"/>
        </w:rPr>
        <w:t>联合标识。</w:t>
      </w:r>
    </w:p>
    <w:p>
      <w:pPr>
        <w:widowControl/>
        <w:ind w:firstLine="640" w:firstLineChars="200"/>
        <w:jc w:val="left"/>
        <w:rPr>
          <w:rFonts w:ascii="仿宋" w:hAnsi="仿宋" w:eastAsia="仿宋_GB2312" w:cs="仿宋"/>
          <w:sz w:val="32"/>
          <w:szCs w:val="40"/>
        </w:rPr>
      </w:pPr>
      <w:r>
        <w:rPr>
          <w:rFonts w:hint="eastAsia" w:ascii="仿宋" w:hAnsi="仿宋" w:eastAsia="仿宋_GB2312" w:cs="仿宋"/>
          <w:kern w:val="0"/>
          <w:sz w:val="32"/>
          <w:szCs w:val="40"/>
          <w:lang w:bidi="ar"/>
        </w:rPr>
        <w:t>同步编制“联合LOGO使用手册”，明确组合形式、安全间距、色彩标准等规范，配套提供低成本标签、贴纸、封签及电商主图模板等轻量化物料，协助企业在不更换包装的前提下快速实现品牌视觉升级。</w:t>
      </w:r>
    </w:p>
    <w:p>
      <w:pPr>
        <w:widowControl/>
        <w:ind w:firstLine="643" w:firstLineChars="200"/>
        <w:jc w:val="left"/>
        <w:rPr>
          <w:rFonts w:ascii="仿宋" w:hAnsi="仿宋" w:eastAsia="仿宋_GB2312" w:cs="仿宋"/>
          <w:sz w:val="32"/>
          <w:szCs w:val="40"/>
        </w:rPr>
      </w:pPr>
      <w:r>
        <w:rPr>
          <w:rFonts w:hint="eastAsia" w:ascii="仿宋" w:hAnsi="仿宋" w:eastAsia="仿宋_GB2312" w:cs="仿宋"/>
          <w:b/>
          <w:bCs/>
          <w:kern w:val="0"/>
          <w:sz w:val="32"/>
          <w:szCs w:val="40"/>
          <w:lang w:bidi="ar"/>
        </w:rPr>
        <w:t>任务目标</w:t>
      </w:r>
      <w:r>
        <w:rPr>
          <w:rFonts w:hint="eastAsia" w:ascii="仿宋" w:hAnsi="仿宋" w:eastAsia="仿宋_GB2312" w:cs="仿宋"/>
          <w:kern w:val="0"/>
          <w:sz w:val="32"/>
          <w:szCs w:val="40"/>
          <w:lang w:bidi="ar"/>
        </w:rPr>
        <w:t>：完成</w:t>
      </w:r>
      <w:r>
        <w:rPr>
          <w:rFonts w:hint="eastAsia" w:ascii="仿宋" w:hAnsi="仿宋" w:eastAsia="仿宋_GB2312" w:cs="仿宋"/>
          <w:kern w:val="0"/>
          <w:sz w:val="32"/>
          <w:szCs w:val="40"/>
          <w:lang w:eastAsia="zh" w:bidi="ar"/>
        </w:rPr>
        <w:t>区域品牌标识</w:t>
      </w:r>
      <w:r>
        <w:rPr>
          <w:rFonts w:hint="eastAsia" w:ascii="仿宋" w:hAnsi="仿宋" w:eastAsia="仿宋_GB2312" w:cs="仿宋"/>
          <w:kern w:val="0"/>
          <w:sz w:val="32"/>
          <w:szCs w:val="40"/>
          <w:lang w:bidi="ar"/>
        </w:rPr>
        <w:t>设计、IP设计与</w:t>
      </w:r>
      <w:r>
        <w:rPr>
          <w:rFonts w:hint="eastAsia" w:ascii="仿宋" w:hAnsi="仿宋" w:eastAsia="仿宋_GB2312" w:cs="仿宋"/>
          <w:kern w:val="0"/>
          <w:sz w:val="32"/>
          <w:szCs w:val="40"/>
          <w:lang w:eastAsia="zh" w:bidi="ar"/>
        </w:rPr>
        <w:t>应用</w:t>
      </w:r>
      <w:r>
        <w:rPr>
          <w:rFonts w:hint="eastAsia" w:ascii="仿宋" w:hAnsi="仿宋" w:eastAsia="仿宋_GB2312" w:cs="仿宋"/>
          <w:kern w:val="0"/>
          <w:sz w:val="32"/>
          <w:szCs w:val="40"/>
          <w:lang w:bidi="ar"/>
        </w:rPr>
        <w:t>手册编制，提供1套易用的标识物料模板，首批印制2</w:t>
      </w:r>
      <w:r>
        <w:rPr>
          <w:rFonts w:hint="eastAsia" w:ascii="仿宋" w:hAnsi="仿宋" w:eastAsia="仿宋_GB2312" w:cs="仿宋"/>
          <w:kern w:val="0"/>
          <w:sz w:val="32"/>
          <w:szCs w:val="40"/>
          <w:lang w:eastAsia="zh" w:bidi="ar"/>
        </w:rPr>
        <w:t>000</w:t>
      </w:r>
      <w:r>
        <w:rPr>
          <w:rFonts w:hint="eastAsia" w:ascii="仿宋" w:hAnsi="仿宋" w:eastAsia="仿宋_GB2312" w:cs="仿宋"/>
          <w:kern w:val="0"/>
          <w:sz w:val="32"/>
          <w:szCs w:val="40"/>
          <w:lang w:bidi="ar"/>
        </w:rPr>
        <w:t>个标识供本地企业领用。</w:t>
      </w:r>
    </w:p>
    <w:p>
      <w:pPr>
        <w:widowControl/>
        <w:ind w:firstLine="643" w:firstLineChars="200"/>
        <w:jc w:val="left"/>
        <w:outlineLvl w:val="2"/>
        <w:rPr>
          <w:rFonts w:ascii="仿宋" w:hAnsi="仿宋" w:eastAsia="仿宋_GB2312" w:cs="仿宋"/>
          <w:b/>
          <w:bCs/>
          <w:sz w:val="32"/>
          <w:szCs w:val="40"/>
        </w:rPr>
      </w:pPr>
      <w:bookmarkStart w:id="9" w:name="_Toc25345"/>
      <w:r>
        <w:rPr>
          <w:rFonts w:hint="eastAsia" w:ascii="楷体" w:hAnsi="楷体" w:eastAsia="楷体" w:cs="楷体"/>
          <w:b/>
          <w:bCs/>
          <w:kern w:val="0"/>
          <w:sz w:val="32"/>
          <w:szCs w:val="40"/>
          <w:lang w:eastAsia="zh" w:bidi="ar"/>
        </w:rPr>
        <w:t>2.打造品牌视觉素材资源库</w:t>
      </w:r>
      <w:bookmarkEnd w:id="9"/>
    </w:p>
    <w:p>
      <w:pPr>
        <w:widowControl/>
        <w:ind w:firstLine="640" w:firstLineChars="200"/>
        <w:jc w:val="left"/>
        <w:rPr>
          <w:rFonts w:ascii="仿宋" w:hAnsi="仿宋" w:eastAsia="仿宋_GB2312" w:cs="仿宋"/>
          <w:kern w:val="0"/>
          <w:sz w:val="32"/>
          <w:szCs w:val="40"/>
          <w:lang w:bidi="ar"/>
        </w:rPr>
      </w:pPr>
      <w:r>
        <w:rPr>
          <w:rFonts w:hint="eastAsia" w:ascii="仿宋" w:hAnsi="仿宋" w:eastAsia="仿宋_GB2312" w:cs="仿宋"/>
          <w:kern w:val="0"/>
          <w:sz w:val="32"/>
          <w:szCs w:val="40"/>
          <w:lang w:bidi="ar"/>
        </w:rPr>
        <w:t>系统设计</w:t>
      </w:r>
      <w:r>
        <w:rPr>
          <w:rFonts w:hint="eastAsia" w:ascii="仿宋" w:hAnsi="仿宋" w:eastAsia="仿宋_GB2312" w:cs="仿宋"/>
          <w:kern w:val="0"/>
          <w:sz w:val="32"/>
          <w:szCs w:val="40"/>
          <w:lang w:eastAsia="zh" w:bidi="ar"/>
        </w:rPr>
        <w:t>公用</w:t>
      </w:r>
      <w:r>
        <w:rPr>
          <w:rFonts w:hint="eastAsia" w:ascii="仿宋" w:hAnsi="仿宋" w:eastAsia="仿宋_GB2312" w:cs="仿宋"/>
          <w:kern w:val="0"/>
          <w:sz w:val="32"/>
          <w:szCs w:val="40"/>
          <w:lang w:bidi="ar"/>
        </w:rPr>
        <w:t>品牌视觉体系及标准化应用素材，覆盖产品包装、线上页面、</w:t>
      </w:r>
      <w:r>
        <w:rPr>
          <w:rFonts w:hint="eastAsia" w:ascii="仿宋" w:hAnsi="仿宋" w:eastAsia="仿宋_GB2312" w:cs="仿宋"/>
          <w:kern w:val="0"/>
          <w:sz w:val="32"/>
          <w:szCs w:val="40"/>
          <w:lang w:eastAsia="zh" w:bidi="ar"/>
        </w:rPr>
        <w:t>物料</w:t>
      </w:r>
      <w:r>
        <w:rPr>
          <w:rFonts w:hint="eastAsia" w:ascii="仿宋" w:hAnsi="仿宋" w:eastAsia="仿宋_GB2312" w:cs="仿宋"/>
          <w:kern w:val="0"/>
          <w:sz w:val="32"/>
          <w:szCs w:val="40"/>
          <w:lang w:bidi="ar"/>
        </w:rPr>
        <w:t>延展等多类场景，并提供统一的云端资源库，供企业便捷获取与使用。</w:t>
      </w:r>
    </w:p>
    <w:p>
      <w:pPr>
        <w:widowControl/>
        <w:ind w:firstLine="643" w:firstLineChars="200"/>
        <w:jc w:val="left"/>
        <w:rPr>
          <w:rFonts w:ascii="仿宋" w:hAnsi="仿宋" w:eastAsia="仿宋_GB2312" w:cs="仿宋"/>
          <w:kern w:val="0"/>
          <w:sz w:val="32"/>
          <w:szCs w:val="40"/>
          <w:lang w:eastAsia="zh" w:bidi="ar"/>
        </w:rPr>
      </w:pPr>
      <w:r>
        <w:rPr>
          <w:rFonts w:hint="eastAsia" w:ascii="仿宋" w:hAnsi="仿宋" w:eastAsia="仿宋_GB2312" w:cs="仿宋"/>
          <w:b/>
          <w:bCs/>
          <w:kern w:val="0"/>
          <w:sz w:val="32"/>
          <w:szCs w:val="40"/>
          <w:lang w:bidi="ar"/>
        </w:rPr>
        <w:t>统一设计规范</w:t>
      </w:r>
      <w:r>
        <w:rPr>
          <w:rFonts w:hint="eastAsia" w:ascii="仿宋" w:hAnsi="仿宋" w:eastAsia="仿宋_GB2312" w:cs="仿宋"/>
          <w:kern w:val="0"/>
          <w:sz w:val="32"/>
          <w:szCs w:val="40"/>
          <w:lang w:bidi="ar"/>
        </w:rPr>
        <w:t>：深度融合品牌核心元素，制定适用于包装、</w:t>
      </w:r>
      <w:r>
        <w:rPr>
          <w:rFonts w:hint="eastAsia" w:ascii="仿宋" w:hAnsi="仿宋" w:eastAsia="仿宋_GB2312" w:cs="仿宋"/>
          <w:kern w:val="0"/>
          <w:sz w:val="32"/>
          <w:szCs w:val="40"/>
          <w:lang w:eastAsia="zh" w:bidi="ar"/>
        </w:rPr>
        <w:t>电商</w:t>
      </w:r>
      <w:r>
        <w:rPr>
          <w:rFonts w:hint="eastAsia" w:ascii="仿宋" w:hAnsi="仿宋" w:eastAsia="仿宋_GB2312" w:cs="仿宋"/>
          <w:kern w:val="0"/>
          <w:sz w:val="32"/>
          <w:szCs w:val="40"/>
          <w:lang w:bidi="ar"/>
        </w:rPr>
        <w:t>等场景的视觉标准，输出VIS管理手册和物料尺寸指南，确保品牌形象一致、易于识别。</w:t>
      </w:r>
    </w:p>
    <w:p>
      <w:pPr>
        <w:widowControl/>
        <w:ind w:firstLine="643" w:firstLineChars="200"/>
        <w:jc w:val="left"/>
        <w:rPr>
          <w:rFonts w:ascii="仿宋" w:hAnsi="仿宋" w:eastAsia="仿宋_GB2312" w:cs="仿宋"/>
          <w:kern w:val="0"/>
          <w:sz w:val="32"/>
          <w:szCs w:val="40"/>
          <w:lang w:bidi="ar"/>
        </w:rPr>
      </w:pPr>
      <w:r>
        <w:rPr>
          <w:rFonts w:hint="eastAsia" w:ascii="仿宋" w:hAnsi="仿宋" w:eastAsia="仿宋_GB2312" w:cs="仿宋"/>
          <w:b/>
          <w:bCs/>
          <w:kern w:val="0"/>
          <w:sz w:val="32"/>
          <w:szCs w:val="40"/>
          <w:lang w:bidi="ar"/>
        </w:rPr>
        <w:t>集中共享资源</w:t>
      </w:r>
      <w:r>
        <w:rPr>
          <w:rFonts w:hint="eastAsia" w:ascii="仿宋" w:hAnsi="仿宋" w:eastAsia="仿宋_GB2312" w:cs="仿宋"/>
          <w:kern w:val="0"/>
          <w:sz w:val="32"/>
          <w:szCs w:val="40"/>
          <w:lang w:bidi="ar"/>
        </w:rPr>
        <w:t>：构建并开放云端资产库，整合设计源文件、带货素材等企业常用资源，降低营销成本，加快产品上市与推广节奏。</w:t>
      </w:r>
    </w:p>
    <w:p>
      <w:pPr>
        <w:widowControl/>
        <w:ind w:firstLine="643" w:firstLineChars="200"/>
        <w:jc w:val="left"/>
        <w:rPr>
          <w:rFonts w:ascii="仿宋" w:hAnsi="仿宋" w:eastAsia="仿宋_GB2312" w:cs="仿宋"/>
          <w:kern w:val="0"/>
          <w:sz w:val="32"/>
          <w:szCs w:val="40"/>
          <w:lang w:bidi="ar"/>
        </w:rPr>
      </w:pPr>
      <w:r>
        <w:rPr>
          <w:rFonts w:hint="eastAsia" w:ascii="仿宋" w:hAnsi="仿宋" w:eastAsia="仿宋_GB2312" w:cs="仿宋"/>
          <w:b/>
          <w:bCs/>
          <w:kern w:val="0"/>
          <w:sz w:val="32"/>
          <w:szCs w:val="40"/>
          <w:lang w:bidi="ar"/>
        </w:rPr>
        <w:t>任务目标</w:t>
      </w:r>
      <w:r>
        <w:rPr>
          <w:rFonts w:hint="eastAsia" w:ascii="仿宋" w:hAnsi="仿宋" w:eastAsia="仿宋_GB2312" w:cs="仿宋"/>
          <w:kern w:val="0"/>
          <w:sz w:val="32"/>
          <w:szCs w:val="40"/>
          <w:lang w:bidi="ar"/>
        </w:rPr>
        <w:t>：完成VIS手册设计；上线云端资产库并开放使用，集成首批通用模板与素材。</w:t>
      </w:r>
    </w:p>
    <w:p>
      <w:pPr>
        <w:ind w:firstLine="643" w:firstLineChars="200"/>
        <w:outlineLvl w:val="2"/>
        <w:rPr>
          <w:rFonts w:ascii="仿宋" w:hAnsi="仿宋" w:eastAsia="仿宋_GB2312" w:cs="仿宋"/>
          <w:b/>
          <w:bCs/>
          <w:sz w:val="32"/>
          <w:szCs w:val="40"/>
          <w:lang w:eastAsia="zh"/>
        </w:rPr>
      </w:pPr>
      <w:bookmarkStart w:id="10" w:name="_Toc24740"/>
      <w:r>
        <w:rPr>
          <w:rFonts w:hint="eastAsia" w:ascii="楷体" w:hAnsi="楷体" w:eastAsia="楷体" w:cs="楷体"/>
          <w:b/>
          <w:bCs/>
          <w:sz w:val="32"/>
          <w:szCs w:val="40"/>
          <w:lang w:eastAsia="zh"/>
        </w:rPr>
        <w:t>3.品牌</w:t>
      </w:r>
      <w:r>
        <w:rPr>
          <w:rFonts w:hint="eastAsia" w:ascii="楷体" w:hAnsi="楷体" w:eastAsia="楷体" w:cs="楷体"/>
          <w:b/>
          <w:bCs/>
          <w:sz w:val="32"/>
          <w:szCs w:val="40"/>
        </w:rPr>
        <w:t>营销传播</w:t>
      </w:r>
      <w:bookmarkEnd w:id="10"/>
    </w:p>
    <w:p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40"/>
          <w:lang w:eastAsia="zh" w:bidi="ar"/>
        </w:rPr>
      </w:pPr>
      <w:r>
        <w:rPr>
          <w:rFonts w:hint="eastAsia" w:ascii="仿宋" w:hAnsi="仿宋" w:eastAsia="仿宋" w:cs="仿宋"/>
          <w:kern w:val="0"/>
          <w:sz w:val="32"/>
          <w:szCs w:val="40"/>
          <w:lang w:bidi="ar"/>
        </w:rPr>
        <w:t>从</w:t>
      </w:r>
      <w:r>
        <w:rPr>
          <w:rFonts w:hint="eastAsia" w:ascii="仿宋" w:hAnsi="仿宋" w:eastAsia="仿宋" w:cs="仿宋"/>
          <w:kern w:val="0"/>
          <w:sz w:val="32"/>
          <w:szCs w:val="40"/>
          <w:lang w:eastAsia="zh" w:bidi="ar"/>
        </w:rPr>
        <w:t>“</w:t>
      </w:r>
      <w:r>
        <w:rPr>
          <w:rFonts w:hint="eastAsia" w:ascii="仿宋" w:hAnsi="仿宋" w:eastAsia="仿宋" w:cs="仿宋"/>
          <w:kern w:val="0"/>
          <w:sz w:val="32"/>
          <w:szCs w:val="40"/>
          <w:lang w:bidi="ar"/>
        </w:rPr>
        <w:t>品牌焕新</w:t>
      </w:r>
      <w:r>
        <w:rPr>
          <w:rFonts w:hint="eastAsia" w:ascii="仿宋" w:hAnsi="仿宋" w:eastAsia="仿宋" w:cs="仿宋"/>
          <w:kern w:val="0"/>
          <w:sz w:val="32"/>
          <w:szCs w:val="40"/>
          <w:lang w:eastAsia="zh" w:bidi="ar"/>
        </w:rPr>
        <w:t>”“地标溯源”“产业人物”等</w:t>
      </w:r>
      <w:r>
        <w:rPr>
          <w:rFonts w:hint="eastAsia" w:ascii="仿宋" w:hAnsi="仿宋" w:eastAsia="仿宋" w:cs="仿宋"/>
          <w:kern w:val="0"/>
          <w:sz w:val="32"/>
          <w:szCs w:val="40"/>
          <w:lang w:bidi="ar"/>
        </w:rPr>
        <w:t>角度</w:t>
      </w:r>
      <w:r>
        <w:rPr>
          <w:rFonts w:hint="eastAsia" w:ascii="仿宋" w:hAnsi="仿宋" w:eastAsia="仿宋" w:cs="仿宋"/>
          <w:kern w:val="0"/>
          <w:sz w:val="32"/>
          <w:szCs w:val="40"/>
          <w:lang w:eastAsia="zh" w:bidi="ar"/>
        </w:rPr>
        <w:t>，输出与地标品牌建设相关的</w:t>
      </w:r>
      <w:r>
        <w:rPr>
          <w:rFonts w:hint="eastAsia" w:ascii="仿宋" w:hAnsi="仿宋" w:eastAsia="仿宋" w:cs="仿宋"/>
          <w:kern w:val="0"/>
          <w:sz w:val="32"/>
          <w:szCs w:val="40"/>
          <w:lang w:bidi="ar"/>
        </w:rPr>
        <w:t>新闻稿件、新媒体文章等内容</w:t>
      </w:r>
      <w:r>
        <w:rPr>
          <w:rFonts w:hint="eastAsia" w:ascii="仿宋" w:hAnsi="仿宋" w:eastAsia="仿宋" w:cs="仿宋"/>
          <w:kern w:val="0"/>
          <w:sz w:val="32"/>
          <w:szCs w:val="40"/>
          <w:lang w:eastAsia="zh" w:bidi="ar"/>
        </w:rPr>
        <w:t>，</w:t>
      </w:r>
      <w:r>
        <w:rPr>
          <w:rFonts w:hint="eastAsia" w:ascii="仿宋" w:hAnsi="仿宋" w:eastAsia="仿宋" w:cs="仿宋"/>
          <w:kern w:val="0"/>
          <w:sz w:val="32"/>
          <w:szCs w:val="40"/>
          <w:lang w:bidi="ar"/>
        </w:rPr>
        <w:t>通过</w:t>
      </w:r>
      <w:r>
        <w:rPr>
          <w:rFonts w:hint="eastAsia" w:ascii="仿宋" w:hAnsi="仿宋" w:eastAsia="仿宋" w:cs="仿宋"/>
          <w:kern w:val="0"/>
          <w:sz w:val="32"/>
          <w:szCs w:val="40"/>
          <w:lang w:eastAsia="zh" w:bidi="ar"/>
        </w:rPr>
        <w:t>新闻媒体、社交平台进行传播</w:t>
      </w:r>
      <w:r>
        <w:rPr>
          <w:rFonts w:hint="eastAsia" w:ascii="仿宋" w:hAnsi="仿宋" w:eastAsia="仿宋" w:cs="仿宋"/>
          <w:kern w:val="0"/>
          <w:sz w:val="32"/>
          <w:szCs w:val="40"/>
          <w:lang w:bidi="ar"/>
        </w:rPr>
        <w:t>，集中呈现江永地标品牌建设成果，提升品牌知名度。</w:t>
      </w:r>
    </w:p>
    <w:p>
      <w:pPr>
        <w:widowControl/>
        <w:ind w:firstLine="643" w:firstLineChars="200"/>
        <w:jc w:val="left"/>
        <w:rPr>
          <w:rFonts w:ascii="仿宋" w:hAnsi="仿宋" w:eastAsia="仿宋_GB2312" w:cs="仿宋"/>
          <w:sz w:val="32"/>
          <w:szCs w:val="40"/>
        </w:rPr>
      </w:pPr>
      <w:r>
        <w:rPr>
          <w:rFonts w:hint="eastAsia" w:ascii="仿宋" w:hAnsi="仿宋" w:eastAsia="仿宋_GB2312" w:cs="仿宋"/>
          <w:b/>
          <w:bCs/>
          <w:kern w:val="0"/>
          <w:sz w:val="32"/>
          <w:szCs w:val="40"/>
          <w:lang w:bidi="ar"/>
        </w:rPr>
        <w:t>任务目标：</w:t>
      </w:r>
      <w:r>
        <w:rPr>
          <w:rFonts w:hint="eastAsia" w:ascii="仿宋" w:hAnsi="仿宋" w:eastAsia="仿宋_GB2312" w:cs="仿宋"/>
          <w:kern w:val="0"/>
          <w:sz w:val="32"/>
          <w:szCs w:val="40"/>
          <w:lang w:bidi="ar"/>
        </w:rPr>
        <w:t>产出并发布</w:t>
      </w:r>
      <w:r>
        <w:rPr>
          <w:rFonts w:hint="eastAsia" w:ascii="仿宋" w:hAnsi="仿宋" w:eastAsia="仿宋_GB2312" w:cs="仿宋"/>
          <w:kern w:val="0"/>
          <w:sz w:val="32"/>
          <w:szCs w:val="40"/>
          <w:lang w:eastAsia="zh" w:bidi="ar"/>
        </w:rPr>
        <w:t>地标品牌</w:t>
      </w:r>
      <w:r>
        <w:rPr>
          <w:rFonts w:hint="eastAsia" w:ascii="仿宋" w:hAnsi="仿宋" w:eastAsia="仿宋_GB2312" w:cs="仿宋"/>
          <w:kern w:val="0"/>
          <w:sz w:val="32"/>
          <w:szCs w:val="40"/>
          <w:lang w:bidi="ar"/>
        </w:rPr>
        <w:t>营销传播内容不少于8篇（条），央级、省市级媒体传播不少于8次。</w:t>
      </w:r>
    </w:p>
    <w:p>
      <w:pPr>
        <w:widowControl/>
        <w:ind w:firstLine="643" w:firstLineChars="200"/>
        <w:jc w:val="left"/>
        <w:outlineLvl w:val="1"/>
        <w:rPr>
          <w:rFonts w:ascii="楷体" w:hAnsi="楷体" w:eastAsia="楷体" w:cs="楷体"/>
          <w:b/>
          <w:bCs/>
          <w:kern w:val="0"/>
          <w:sz w:val="32"/>
          <w:szCs w:val="40"/>
          <w:lang w:bidi="ar"/>
        </w:rPr>
      </w:pPr>
      <w:bookmarkStart w:id="11" w:name="_Toc30022"/>
      <w:r>
        <w:rPr>
          <w:rFonts w:hint="eastAsia" w:ascii="楷体" w:hAnsi="楷体" w:eastAsia="楷体" w:cs="楷体"/>
          <w:b/>
          <w:bCs/>
          <w:kern w:val="0"/>
          <w:sz w:val="32"/>
          <w:szCs w:val="40"/>
          <w:lang w:bidi="ar"/>
        </w:rPr>
        <w:t>（三）公用品牌应用推广</w:t>
      </w:r>
      <w:bookmarkEnd w:id="11"/>
    </w:p>
    <w:p>
      <w:pPr>
        <w:ind w:firstLine="640" w:firstLineChars="200"/>
        <w:rPr>
          <w:rFonts w:ascii="仿宋" w:hAnsi="仿宋" w:eastAsia="仿宋_GB2312" w:cs="仿宋"/>
          <w:sz w:val="32"/>
          <w:szCs w:val="40"/>
          <w:lang w:eastAsia="zh"/>
        </w:rPr>
      </w:pPr>
      <w:r>
        <w:rPr>
          <w:rFonts w:hint="eastAsia" w:ascii="仿宋" w:hAnsi="仿宋" w:eastAsia="仿宋_GB2312" w:cs="仿宋"/>
          <w:sz w:val="32"/>
          <w:szCs w:val="40"/>
          <w:lang w:eastAsia="zh"/>
        </w:rPr>
        <w:t>针对公用品牌落地难的问题，推出高性价比公版包装解决方案。以低价向授权企业供应统一设计的包装材料，依托产品包装传播公用品牌，降低品牌推广门槛，实现品牌共建与价值共享。</w:t>
      </w:r>
    </w:p>
    <w:p>
      <w:pPr>
        <w:ind w:firstLine="643" w:firstLineChars="200"/>
        <w:rPr>
          <w:rFonts w:ascii="仿宋" w:hAnsi="仿宋" w:eastAsia="仿宋_GB2312" w:cs="仿宋"/>
          <w:sz w:val="32"/>
          <w:szCs w:val="40"/>
          <w:lang w:eastAsia="zh"/>
        </w:rPr>
      </w:pPr>
      <w:r>
        <w:rPr>
          <w:rFonts w:hint="eastAsia" w:ascii="仿宋" w:hAnsi="仿宋" w:eastAsia="仿宋_GB2312" w:cs="仿宋"/>
          <w:b/>
          <w:bCs/>
          <w:sz w:val="32"/>
          <w:szCs w:val="40"/>
          <w:lang w:eastAsia="zh"/>
        </w:rPr>
        <w:t>任务目标</w:t>
      </w:r>
      <w:r>
        <w:rPr>
          <w:rFonts w:hint="eastAsia" w:ascii="仿宋" w:hAnsi="仿宋" w:eastAsia="仿宋_GB2312" w:cs="仿宋"/>
          <w:sz w:val="32"/>
          <w:szCs w:val="40"/>
          <w:lang w:eastAsia="zh"/>
        </w:rPr>
        <w:t>：</w:t>
      </w:r>
      <w:r>
        <w:rPr>
          <w:rFonts w:hint="eastAsia" w:ascii="仿宋" w:hAnsi="仿宋" w:eastAsia="仿宋_GB2312" w:cs="仿宋"/>
          <w:sz w:val="32"/>
          <w:szCs w:val="40"/>
        </w:rPr>
        <w:t>策划</w:t>
      </w:r>
      <w:r>
        <w:rPr>
          <w:rFonts w:hint="eastAsia" w:ascii="仿宋" w:hAnsi="仿宋" w:eastAsia="仿宋_GB2312" w:cs="仿宋"/>
          <w:sz w:val="32"/>
          <w:szCs w:val="40"/>
          <w:lang w:eastAsia="zh"/>
        </w:rPr>
        <w:t>设计</w:t>
      </w:r>
      <w:r>
        <w:rPr>
          <w:rFonts w:hint="eastAsia" w:ascii="仿宋" w:hAnsi="仿宋" w:eastAsia="仿宋_GB2312" w:cs="仿宋"/>
          <w:sz w:val="32"/>
          <w:szCs w:val="40"/>
        </w:rPr>
        <w:t>2</w:t>
      </w:r>
      <w:r>
        <w:rPr>
          <w:rFonts w:hint="eastAsia" w:ascii="仿宋" w:hAnsi="仿宋" w:eastAsia="仿宋_GB2312" w:cs="仿宋"/>
          <w:sz w:val="32"/>
          <w:szCs w:val="40"/>
          <w:lang w:eastAsia="zh"/>
        </w:rPr>
        <w:t>款公用品牌包装，并制作</w:t>
      </w:r>
      <w:r>
        <w:rPr>
          <w:rFonts w:hint="eastAsia" w:ascii="仿宋" w:hAnsi="仿宋" w:eastAsia="仿宋_GB2312" w:cs="仿宋"/>
          <w:sz w:val="32"/>
          <w:szCs w:val="40"/>
        </w:rPr>
        <w:t>2000</w:t>
      </w:r>
      <w:r>
        <w:rPr>
          <w:rFonts w:hint="eastAsia" w:ascii="仿宋" w:hAnsi="仿宋" w:eastAsia="仿宋_GB2312" w:cs="仿宋"/>
          <w:sz w:val="32"/>
          <w:szCs w:val="40"/>
          <w:lang w:eastAsia="zh"/>
        </w:rPr>
        <w:t>个推广应用。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outlineLvl w:val="1"/>
        <w:rPr>
          <w:rFonts w:ascii="楷体" w:hAnsi="楷体" w:eastAsia="楷体" w:cs="楷体"/>
          <w:b/>
          <w:bCs/>
          <w:kern w:val="0"/>
          <w:sz w:val="32"/>
          <w:szCs w:val="40"/>
          <w:lang w:bidi="ar"/>
        </w:rPr>
      </w:pPr>
      <w:bookmarkStart w:id="12" w:name="_Toc9331"/>
      <w:r>
        <w:rPr>
          <w:rFonts w:hint="eastAsia" w:ascii="楷体" w:hAnsi="楷体" w:eastAsia="楷体" w:cs="楷体"/>
          <w:b/>
          <w:bCs/>
          <w:kern w:val="0"/>
          <w:sz w:val="32"/>
          <w:szCs w:val="40"/>
          <w:lang w:bidi="ar"/>
        </w:rPr>
        <w:t>（四）产品销售网络拓展</w:t>
      </w:r>
      <w:bookmarkEnd w:id="12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_GB2312" w:cs="仿宋"/>
          <w:sz w:val="32"/>
          <w:szCs w:val="40"/>
          <w:lang w:eastAsia="zh"/>
        </w:rPr>
      </w:pPr>
      <w:r>
        <w:rPr>
          <w:rFonts w:hint="eastAsia" w:ascii="仿宋" w:hAnsi="仿宋" w:eastAsia="仿宋_GB2312" w:cs="仿宋"/>
          <w:sz w:val="32"/>
          <w:szCs w:val="40"/>
          <w:lang w:eastAsia="zh"/>
        </w:rPr>
        <w:t>聚焦To B运营模式，</w:t>
      </w:r>
      <w:r>
        <w:rPr>
          <w:rFonts w:hint="eastAsia" w:ascii="仿宋" w:hAnsi="仿宋" w:eastAsia="仿宋_GB2312" w:cs="仿宋"/>
          <w:sz w:val="32"/>
          <w:szCs w:val="40"/>
        </w:rPr>
        <w:t>通过惠农源供、惠农优选等农产品分销矩阵，</w:t>
      </w:r>
      <w:r>
        <w:rPr>
          <w:rFonts w:hint="eastAsia" w:ascii="仿宋" w:hAnsi="仿宋" w:eastAsia="仿宋_GB2312" w:cs="仿宋"/>
          <w:sz w:val="32"/>
          <w:szCs w:val="40"/>
          <w:lang w:eastAsia="zh"/>
        </w:rPr>
        <w:t>面向农产品达人、团购团长、渠道分销商等群体，提供</w:t>
      </w:r>
      <w:r>
        <w:rPr>
          <w:rFonts w:hint="eastAsia" w:ascii="仿宋" w:hAnsi="仿宋" w:eastAsia="仿宋_GB2312" w:cs="仿宋"/>
          <w:sz w:val="32"/>
          <w:szCs w:val="40"/>
        </w:rPr>
        <w:t>江永优质农</w:t>
      </w:r>
      <w:r>
        <w:rPr>
          <w:rFonts w:hint="eastAsia" w:ascii="仿宋" w:hAnsi="仿宋" w:eastAsia="仿宋_GB2312" w:cs="仿宋"/>
          <w:sz w:val="32"/>
          <w:szCs w:val="40"/>
          <w:lang w:eastAsia="zh"/>
        </w:rPr>
        <w:t>产品</w:t>
      </w:r>
      <w:r>
        <w:rPr>
          <w:rFonts w:hint="eastAsia" w:ascii="仿宋" w:hAnsi="仿宋" w:eastAsia="仿宋_GB2312" w:cs="仿宋"/>
          <w:sz w:val="32"/>
          <w:szCs w:val="40"/>
        </w:rPr>
        <w:t>货源</w:t>
      </w:r>
      <w:r>
        <w:rPr>
          <w:rFonts w:hint="eastAsia" w:ascii="仿宋" w:hAnsi="仿宋" w:eastAsia="仿宋_GB2312" w:cs="仿宋"/>
          <w:sz w:val="32"/>
          <w:szCs w:val="40"/>
          <w:lang w:eastAsia="zh"/>
        </w:rPr>
        <w:t>、溯源</w:t>
      </w:r>
      <w:r>
        <w:rPr>
          <w:rFonts w:hint="eastAsia" w:ascii="仿宋" w:hAnsi="仿宋" w:eastAsia="仿宋_GB2312" w:cs="仿宋"/>
          <w:sz w:val="32"/>
          <w:szCs w:val="40"/>
        </w:rPr>
        <w:t>资料</w:t>
      </w:r>
      <w:r>
        <w:rPr>
          <w:rFonts w:hint="eastAsia" w:ascii="仿宋" w:hAnsi="仿宋" w:eastAsia="仿宋_GB2312" w:cs="仿宋"/>
          <w:sz w:val="32"/>
          <w:szCs w:val="40"/>
          <w:lang w:eastAsia="zh"/>
        </w:rPr>
        <w:t>、</w:t>
      </w:r>
      <w:r>
        <w:rPr>
          <w:rFonts w:hint="eastAsia" w:ascii="仿宋" w:hAnsi="仿宋" w:eastAsia="仿宋_GB2312" w:cs="仿宋"/>
          <w:sz w:val="32"/>
          <w:szCs w:val="40"/>
        </w:rPr>
        <w:t>电商详情页</w:t>
      </w:r>
      <w:r>
        <w:rPr>
          <w:rFonts w:hint="eastAsia" w:ascii="仿宋" w:hAnsi="仿宋" w:eastAsia="仿宋_GB2312" w:cs="仿宋"/>
          <w:sz w:val="32"/>
          <w:szCs w:val="40"/>
          <w:lang w:eastAsia="zh"/>
        </w:rPr>
        <w:t>素材与一件代发服务，构建轻量化的线上分销网络。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" w:hAnsi="仿宋" w:eastAsia="仿宋_GB2312" w:cs="仿宋"/>
          <w:sz w:val="32"/>
          <w:szCs w:val="40"/>
          <w:lang w:eastAsia="zh"/>
        </w:rPr>
      </w:pPr>
      <w:r>
        <w:rPr>
          <w:rFonts w:hint="eastAsia" w:ascii="仿宋" w:hAnsi="仿宋" w:eastAsia="仿宋_GB2312" w:cs="仿宋"/>
          <w:b/>
          <w:bCs/>
          <w:sz w:val="32"/>
          <w:szCs w:val="40"/>
          <w:lang w:eastAsia="zh"/>
        </w:rPr>
        <w:t>任务目标</w:t>
      </w:r>
      <w:r>
        <w:rPr>
          <w:rFonts w:hint="eastAsia" w:ascii="仿宋" w:hAnsi="仿宋" w:eastAsia="仿宋_GB2312" w:cs="仿宋"/>
          <w:sz w:val="32"/>
          <w:szCs w:val="40"/>
          <w:lang w:eastAsia="zh"/>
        </w:rPr>
        <w:t>：达成分销合作不少于5个渠道或达人。</w:t>
      </w:r>
    </w:p>
    <w:p>
      <w:pPr>
        <w:ind w:firstLine="640" w:firstLineChars="200"/>
        <w:outlineLvl w:val="0"/>
        <w:rPr>
          <w:rFonts w:ascii="仿宋" w:hAnsi="仿宋" w:eastAsia="仿宋" w:cs="仿宋"/>
          <w:sz w:val="32"/>
          <w:szCs w:val="40"/>
          <w:lang w:eastAsia="zh"/>
        </w:rPr>
      </w:pPr>
      <w:bookmarkStart w:id="13" w:name="_Toc20130"/>
      <w:r>
        <w:rPr>
          <w:rFonts w:hint="eastAsia" w:ascii="黑体" w:hAnsi="黑体" w:eastAsia="黑体" w:cs="黑体"/>
          <w:sz w:val="32"/>
          <w:szCs w:val="40"/>
          <w:lang w:eastAsia="zh"/>
        </w:rPr>
        <w:t>四、推进安排</w:t>
      </w:r>
      <w:bookmarkEnd w:id="13"/>
    </w:p>
    <w:tbl>
      <w:tblPr>
        <w:tblStyle w:val="1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8"/>
        <w:gridCol w:w="2769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eastAsia="zh"/>
              </w:rPr>
              <w:t>阶段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eastAsia="zh"/>
              </w:rPr>
              <w:t>时间节点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eastAsia="zh"/>
              </w:rPr>
              <w:t>重点任务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"/>
              </w:rPr>
              <w:t>前期准备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"/>
              </w:rPr>
              <w:t>第1-2月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"/>
              </w:rPr>
              <w:t>立项审批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"/>
              </w:rPr>
              <w:t>品牌市场定位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产业</w:t>
            </w:r>
            <w:r>
              <w:rPr>
                <w:rFonts w:hint="eastAsia" w:asciiTheme="minorEastAsia" w:hAnsiTheme="minorEastAsia" w:eastAsiaTheme="minorEastAsia" w:cstheme="minorEastAsia"/>
                <w:lang w:eastAsia="zh"/>
              </w:rPr>
              <w:t>需求调研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"/>
              </w:rPr>
              <w:t>中期实施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"/>
              </w:rPr>
              <w:t>第3-5个月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品牌管理应用机制制定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品牌</w:t>
            </w:r>
            <w:r>
              <w:rPr>
                <w:rFonts w:hint="eastAsia" w:asciiTheme="minorEastAsia" w:hAnsiTheme="minorEastAsia" w:eastAsiaTheme="minorEastAsia" w:cstheme="minorEastAsia"/>
                <w:lang w:eastAsia="zh"/>
              </w:rPr>
              <w:t>视觉系统</w:t>
            </w:r>
            <w:r>
              <w:rPr>
                <w:rFonts w:hint="eastAsia" w:asciiTheme="minorEastAsia" w:hAnsiTheme="minorEastAsia" w:eastAsiaTheme="minorEastAsia" w:cstheme="minorEastAsia"/>
              </w:rPr>
              <w:t>设计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品牌形象发布与内容推广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产品包装设计与制作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"/>
              </w:rPr>
              <w:t>后期完善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"/>
              </w:rPr>
              <w:t>第6-</w:t>
            </w:r>
            <w:r>
              <w:rPr>
                <w:rFonts w:hint="eastAsia" w:asciiTheme="minorEastAsia" w:hAnsiTheme="minorEastAsia" w:eastAsiaTheme="minorEastAsia" w:cstheme="minorEastAsia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lang w:eastAsia="zh"/>
              </w:rPr>
              <w:t>个月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"/>
              </w:rPr>
              <w:t>效果评估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机制完善与</w:t>
            </w:r>
            <w:r>
              <w:rPr>
                <w:rFonts w:hint="eastAsia" w:asciiTheme="minorEastAsia" w:hAnsiTheme="minorEastAsia" w:eastAsiaTheme="minorEastAsia" w:cstheme="minorEastAsia"/>
                <w:lang w:eastAsia="zh"/>
              </w:rPr>
              <w:t>优化</w:t>
            </w:r>
          </w:p>
        </w:tc>
      </w:tr>
    </w:tbl>
    <w:p>
      <w:pPr>
        <w:ind w:firstLine="640" w:firstLineChars="200"/>
        <w:outlineLvl w:val="0"/>
        <w:rPr>
          <w:lang w:eastAsia="zh"/>
        </w:rPr>
      </w:pPr>
      <w:bookmarkStart w:id="14" w:name="_Toc27681"/>
      <w:r>
        <w:rPr>
          <w:rFonts w:hint="eastAsia" w:ascii="黑体" w:hAnsi="黑体" w:eastAsia="黑体" w:cs="黑体"/>
          <w:sz w:val="32"/>
          <w:szCs w:val="40"/>
          <w:lang w:eastAsia="zh"/>
        </w:rPr>
        <w:t>五、保障措施</w:t>
      </w:r>
      <w:bookmarkEnd w:id="14"/>
    </w:p>
    <w:p>
      <w:pPr>
        <w:ind w:firstLine="640" w:firstLineChars="200"/>
        <w:rPr>
          <w:rFonts w:ascii="仿宋" w:hAnsi="仿宋" w:eastAsia="仿宋_GB2312" w:cs="仿宋"/>
          <w:sz w:val="32"/>
          <w:szCs w:val="40"/>
          <w:lang w:eastAsia="zh"/>
        </w:rPr>
      </w:pPr>
      <w:r>
        <w:rPr>
          <w:rFonts w:ascii="楷体" w:hAnsi="楷体" w:eastAsia="楷体" w:cs="楷体"/>
          <w:sz w:val="32"/>
          <w:szCs w:val="40"/>
          <w:lang w:eastAsia="zh"/>
        </w:rPr>
        <w:t>（</w:t>
      </w:r>
      <w:r>
        <w:rPr>
          <w:rFonts w:hint="eastAsia" w:ascii="楷体" w:hAnsi="楷体" w:eastAsia="楷体" w:cs="楷体"/>
          <w:sz w:val="32"/>
          <w:szCs w:val="40"/>
          <w:lang w:eastAsia="zh"/>
        </w:rPr>
        <w:t>一</w:t>
      </w:r>
      <w:r>
        <w:rPr>
          <w:rFonts w:ascii="楷体" w:hAnsi="楷体" w:eastAsia="楷体" w:cs="楷体"/>
          <w:sz w:val="32"/>
          <w:szCs w:val="40"/>
          <w:lang w:eastAsia="zh"/>
        </w:rPr>
        <w:t>）</w:t>
      </w:r>
      <w:r>
        <w:rPr>
          <w:rFonts w:hint="eastAsia" w:ascii="楷体" w:hAnsi="楷体" w:eastAsia="楷体" w:cs="楷体"/>
          <w:sz w:val="32"/>
          <w:szCs w:val="40"/>
          <w:lang w:eastAsia="zh"/>
        </w:rPr>
        <w:t>强化组织协同</w:t>
      </w:r>
      <w:r>
        <w:rPr>
          <w:rFonts w:hint="eastAsia" w:ascii="仿宋" w:hAnsi="仿宋" w:eastAsia="仿宋_GB2312" w:cs="仿宋"/>
          <w:sz w:val="32"/>
          <w:szCs w:val="40"/>
          <w:lang w:eastAsia="zh"/>
        </w:rPr>
        <w:t>。建立由县农业农村局牵头、第三方执行公司及各相关单位参与的品牌建设专项工作组，定期召开联席会议，统筹协调资源，解决实施难题。县农业农村局负责总体规划、机制建设与督导考核；第三方公司依托其品牌、运营、市场、技术等专业团队，具体承担平台建设、推广营销及渠道创新等任务，确保上下联动、协同高效。</w:t>
      </w:r>
    </w:p>
    <w:p>
      <w:pPr>
        <w:spacing w:line="660" w:lineRule="exact"/>
        <w:ind w:firstLine="640" w:firstLineChars="200"/>
        <w:rPr>
          <w:rFonts w:ascii="仿宋" w:hAnsi="仿宋" w:eastAsia="仿宋_GB2312" w:cs="仿宋"/>
          <w:sz w:val="32"/>
          <w:szCs w:val="40"/>
          <w:lang w:eastAsia="zh"/>
        </w:rPr>
      </w:pPr>
      <w:r>
        <w:rPr>
          <w:rFonts w:ascii="楷体" w:hAnsi="楷体" w:eastAsia="楷体" w:cs="楷体"/>
          <w:sz w:val="32"/>
          <w:szCs w:val="40"/>
          <w:lang w:eastAsia="zh"/>
        </w:rPr>
        <w:t>（</w:t>
      </w:r>
      <w:r>
        <w:rPr>
          <w:rFonts w:hint="eastAsia" w:ascii="楷体" w:hAnsi="楷体" w:eastAsia="楷体" w:cs="楷体"/>
          <w:sz w:val="32"/>
          <w:szCs w:val="40"/>
          <w:lang w:eastAsia="zh"/>
        </w:rPr>
        <w:t>二</w:t>
      </w:r>
      <w:r>
        <w:rPr>
          <w:rFonts w:ascii="楷体" w:hAnsi="楷体" w:eastAsia="楷体" w:cs="楷体"/>
          <w:sz w:val="32"/>
          <w:szCs w:val="40"/>
          <w:lang w:eastAsia="zh"/>
        </w:rPr>
        <w:t>）</w:t>
      </w:r>
      <w:r>
        <w:rPr>
          <w:rFonts w:hint="eastAsia" w:ascii="楷体" w:hAnsi="楷体" w:eastAsia="楷体" w:cs="楷体"/>
          <w:sz w:val="32"/>
          <w:szCs w:val="40"/>
          <w:lang w:eastAsia="zh"/>
        </w:rPr>
        <w:t>实施闭环管理</w:t>
      </w:r>
      <w:r>
        <w:rPr>
          <w:rFonts w:hint="eastAsia" w:ascii="仿宋" w:hAnsi="仿宋" w:eastAsia="仿宋_GB2312" w:cs="仿宋"/>
          <w:sz w:val="32"/>
          <w:szCs w:val="40"/>
          <w:lang w:eastAsia="zh"/>
        </w:rPr>
        <w:t>。严格执行合同制，明确项目各阶段的绩效考核指标（KPI）与验收标准。建立“月度跟踪、季度评估、年度考核”的动态监管机制，对发现的问题及时督导整改，并将评估结果与款项支付、后续合作直接挂钩，确保项目全过程可控、成果可测。</w:t>
      </w:r>
    </w:p>
    <w:p>
      <w:pPr>
        <w:spacing w:line="660" w:lineRule="exact"/>
        <w:ind w:firstLine="640" w:firstLineChars="200"/>
        <w:rPr>
          <w:lang w:eastAsia="zh"/>
        </w:rPr>
      </w:pPr>
      <w:r>
        <w:rPr>
          <w:rFonts w:ascii="楷体" w:hAnsi="楷体" w:eastAsia="楷体" w:cs="楷体"/>
          <w:sz w:val="32"/>
          <w:szCs w:val="40"/>
          <w:lang w:eastAsia="zh"/>
        </w:rPr>
        <w:t>（</w:t>
      </w:r>
      <w:r>
        <w:rPr>
          <w:rFonts w:hint="eastAsia" w:ascii="楷体" w:hAnsi="楷体" w:eastAsia="楷体" w:cs="楷体"/>
          <w:sz w:val="32"/>
          <w:szCs w:val="40"/>
          <w:lang w:eastAsia="zh"/>
        </w:rPr>
        <w:t>三</w:t>
      </w:r>
      <w:r>
        <w:rPr>
          <w:rFonts w:ascii="楷体" w:hAnsi="楷体" w:eastAsia="楷体" w:cs="楷体"/>
          <w:sz w:val="32"/>
          <w:szCs w:val="40"/>
          <w:lang w:eastAsia="zh"/>
        </w:rPr>
        <w:t>）</w:t>
      </w:r>
      <w:r>
        <w:rPr>
          <w:rFonts w:hint="eastAsia" w:ascii="楷体" w:hAnsi="楷体" w:eastAsia="楷体" w:cs="楷体"/>
          <w:sz w:val="32"/>
          <w:szCs w:val="40"/>
          <w:lang w:eastAsia="zh"/>
        </w:rPr>
        <w:t>加强资金管理与保障</w:t>
      </w:r>
      <w:r>
        <w:rPr>
          <w:rFonts w:hint="eastAsia" w:ascii="仿宋" w:hAnsi="仿宋" w:eastAsia="仿宋_GB2312" w:cs="仿宋"/>
          <w:sz w:val="32"/>
          <w:szCs w:val="40"/>
          <w:lang w:eastAsia="zh"/>
        </w:rPr>
        <w:t>。制定专项资金管理办法，实行专账核算、专项审计，确保资金安全、规范、高效使用。县财政局、农业农村局应根据项目进度和考核结果，分期拨付资金，保障项目顺利实施。</w:t>
      </w:r>
    </w:p>
    <w:p>
      <w:pPr>
        <w:spacing w:line="660" w:lineRule="exact"/>
        <w:ind w:firstLine="640" w:firstLineChars="200"/>
        <w:rPr>
          <w:rFonts w:ascii="仿宋" w:hAnsi="仿宋" w:eastAsia="仿宋_GB2312" w:cs="仿宋"/>
          <w:sz w:val="32"/>
          <w:szCs w:val="40"/>
          <w:lang w:eastAsia="zh"/>
        </w:rPr>
      </w:pPr>
      <w:r>
        <w:rPr>
          <w:rFonts w:ascii="楷体" w:hAnsi="楷体" w:eastAsia="楷体" w:cs="楷体"/>
          <w:sz w:val="32"/>
          <w:szCs w:val="40"/>
          <w:lang w:eastAsia="zh"/>
        </w:rPr>
        <w:t>（</w:t>
      </w:r>
      <w:r>
        <w:rPr>
          <w:rFonts w:hint="eastAsia" w:ascii="楷体" w:hAnsi="楷体" w:eastAsia="楷体" w:cs="楷体"/>
          <w:sz w:val="32"/>
          <w:szCs w:val="40"/>
          <w:lang w:eastAsia="zh"/>
        </w:rPr>
        <w:t>四</w:t>
      </w:r>
      <w:r>
        <w:rPr>
          <w:rFonts w:ascii="楷体" w:hAnsi="楷体" w:eastAsia="楷体" w:cs="楷体"/>
          <w:sz w:val="32"/>
          <w:szCs w:val="40"/>
          <w:lang w:eastAsia="zh"/>
        </w:rPr>
        <w:t>）</w:t>
      </w:r>
      <w:r>
        <w:rPr>
          <w:rFonts w:hint="eastAsia" w:ascii="楷体" w:hAnsi="楷体" w:eastAsia="楷体" w:cs="楷体"/>
          <w:sz w:val="32"/>
          <w:szCs w:val="40"/>
          <w:lang w:eastAsia="zh"/>
        </w:rPr>
        <w:t>加大宣传引导</w:t>
      </w:r>
      <w:r>
        <w:rPr>
          <w:rFonts w:hint="eastAsia" w:ascii="仿宋" w:hAnsi="仿宋" w:eastAsia="仿宋_GB2312" w:cs="仿宋"/>
          <w:sz w:val="32"/>
          <w:szCs w:val="40"/>
          <w:lang w:eastAsia="zh"/>
        </w:rPr>
        <w:t>。深入挖掘江永地标农产品背后的历史文化、独特品质和匠心故事，系列总结江永地标农产品区域公用品牌建设经验与成效，统筹构建传统媒体+新媒体+线下空间的全方位传播矩阵，营造保护品牌、消费品牌、以品牌为荣的社会风尚。</w:t>
      </w:r>
    </w:p>
    <w:p>
      <w:pPr>
        <w:spacing w:line="660" w:lineRule="exact"/>
        <w:ind w:firstLine="640" w:firstLineChars="200"/>
        <w:rPr>
          <w:rFonts w:ascii="仿宋" w:hAnsi="仿宋" w:eastAsia="仿宋_GB2312" w:cs="仿宋"/>
          <w:sz w:val="32"/>
          <w:szCs w:val="40"/>
          <w:lang w:eastAsia="zh"/>
        </w:rPr>
      </w:pPr>
      <w:r>
        <w:rPr>
          <w:rFonts w:hint="eastAsia" w:ascii="楷体" w:hAnsi="楷体" w:eastAsia="楷体" w:cs="楷体"/>
          <w:sz w:val="32"/>
          <w:szCs w:val="40"/>
          <w:lang w:eastAsia="zh"/>
        </w:rPr>
        <w:t>（五）构建风险防控与长效发展体系</w:t>
      </w:r>
      <w:r>
        <w:rPr>
          <w:rFonts w:hint="eastAsia" w:ascii="仿宋" w:hAnsi="仿宋" w:eastAsia="仿宋_GB2312" w:cs="仿宋"/>
          <w:sz w:val="32"/>
          <w:szCs w:val="40"/>
          <w:lang w:eastAsia="zh"/>
        </w:rPr>
        <w:t>。建立品牌滥用、假冒伪劣产品的监测与联合执法机制，坚决维护品牌声誉和市场份额。制定品牌中长期发展战略规划，明确项目验收后的运营主体、经费来源和可持续商业模式，确保品牌能够自我造血、持续发展。</w:t>
      </w:r>
    </w:p>
    <w:p>
      <w:pPr>
        <w:spacing w:line="660" w:lineRule="exact"/>
        <w:ind w:firstLine="640" w:firstLineChars="200"/>
        <w:rPr>
          <w:rFonts w:ascii="黑体" w:hAnsi="黑体" w:eastAsia="黑体" w:cs="黑体"/>
          <w:sz w:val="32"/>
          <w:szCs w:val="40"/>
          <w:lang w:eastAsia="zh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0" w:num="1"/>
          <w:docGrid w:type="lines" w:linePitch="387" w:charSpace="0"/>
        </w:sectPr>
      </w:pPr>
      <w:r>
        <w:rPr>
          <w:rFonts w:hint="eastAsia" w:ascii="楷体" w:hAnsi="楷体" w:eastAsia="楷体" w:cs="楷体"/>
          <w:sz w:val="32"/>
          <w:szCs w:val="40"/>
          <w:lang w:eastAsia="zh"/>
        </w:rPr>
        <w:t>（六）夯实人才与利益联结基础</w:t>
      </w:r>
      <w:r>
        <w:rPr>
          <w:rFonts w:hint="eastAsia" w:ascii="仿宋" w:hAnsi="仿宋" w:eastAsia="仿宋_GB2312" w:cs="仿宋"/>
          <w:sz w:val="32"/>
          <w:szCs w:val="40"/>
          <w:lang w:eastAsia="zh"/>
        </w:rPr>
        <w:t>。组织开展针对龙头企业、合作社、农户的品牌知识培训，提升品牌意识和平台运用能力。建立公平合理的利益分配机制，确保参与各方都能从品牌增值中获益，形成“共建、共享、共护”品牌的发展共同体。</w:t>
      </w:r>
    </w:p>
    <w:p>
      <w:pPr>
        <w:ind w:firstLine="566" w:firstLineChars="177"/>
        <w:outlineLvl w:val="0"/>
      </w:pPr>
      <w:bookmarkStart w:id="15" w:name="_Toc13810"/>
      <w:r>
        <w:rPr>
          <w:rFonts w:hint="eastAsia" w:ascii="黑体" w:hAnsi="黑体" w:eastAsia="黑体" w:cs="黑体"/>
          <w:sz w:val="32"/>
          <w:szCs w:val="40"/>
          <w:lang w:eastAsia="zh"/>
        </w:rPr>
        <w:t>六、服务清单与报价</w:t>
      </w:r>
      <w:bookmarkEnd w:id="15"/>
    </w:p>
    <w:tbl>
      <w:tblPr>
        <w:tblStyle w:val="17"/>
        <w:tblW w:w="491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918"/>
        <w:gridCol w:w="3828"/>
        <w:gridCol w:w="1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6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服务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eastAsia="zh"/>
              </w:rPr>
              <w:t>板块</w:t>
            </w:r>
          </w:p>
        </w:tc>
        <w:tc>
          <w:tcPr>
            <w:tcW w:w="1146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eastAsia="zh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>子版块</w:t>
            </w:r>
          </w:p>
        </w:tc>
        <w:tc>
          <w:tcPr>
            <w:tcW w:w="228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服务明细</w:t>
            </w:r>
          </w:p>
        </w:tc>
        <w:tc>
          <w:tcPr>
            <w:tcW w:w="70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预算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eastAsia="zh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866" w:type="pct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制定品牌应用管理机制</w:t>
            </w:r>
          </w:p>
        </w:tc>
        <w:tc>
          <w:tcPr>
            <w:tcW w:w="114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  <w:lang w:eastAsia="zh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品牌授权准入管理机制</w:t>
            </w:r>
          </w:p>
        </w:tc>
        <w:tc>
          <w:tcPr>
            <w:tcW w:w="2286" w:type="pct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1.优化江永地标品牌授权机制，输出《江永地标证明商标产品准入与销售许可证申报规则》</w:t>
            </w:r>
          </w:p>
        </w:tc>
        <w:tc>
          <w:tcPr>
            <w:tcW w:w="701" w:type="pct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866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  <w:lang w:eastAsia="zh"/>
              </w:rPr>
            </w:pPr>
          </w:p>
        </w:tc>
        <w:tc>
          <w:tcPr>
            <w:tcW w:w="114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  <w:lang w:eastAsia="zh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品牌包装应用管理机制</w:t>
            </w:r>
          </w:p>
        </w:tc>
        <w:tc>
          <w:tcPr>
            <w:tcW w:w="2286" w:type="pct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  <w:lang w:eastAsia="zh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2.制定标识包装规范，输出《江永五香地理标志与区域公用品牌标识包装应用规范》</w:t>
            </w:r>
          </w:p>
        </w:tc>
        <w:tc>
          <w:tcPr>
            <w:tcW w:w="701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  <w:lang w:eastAsia="z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2" w:hRule="atLeast"/>
        </w:trPr>
        <w:tc>
          <w:tcPr>
            <w:tcW w:w="866" w:type="pct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"/>
              </w:rPr>
              <w:t>塑造统一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"/>
              </w:rPr>
              <w:t>公用品牌形象</w:t>
            </w:r>
          </w:p>
        </w:tc>
        <w:tc>
          <w:tcPr>
            <w:tcW w:w="114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"/>
              </w:rPr>
              <w:t>建设1套品牌视觉规范应用系统</w:t>
            </w:r>
          </w:p>
        </w:tc>
        <w:tc>
          <w:tcPr>
            <w:tcW w:w="2286" w:type="pct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"/>
              </w:rPr>
              <w:t>1.设计制定公用品牌标志应用标准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"/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分别设计江永香柚/江永香芋品牌标识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"/>
              </w:rPr>
              <w:t>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设计江永地标农产品IP形象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"/>
              </w:rPr>
              <w:t>体系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"/>
              </w:rPr>
              <w:t>③设计联合标识并编制手册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"/>
              </w:rPr>
              <w:t>④提供物料模板1套，印制标识</w:t>
            </w:r>
            <w:r>
              <w:rPr>
                <w:rFonts w:asciiTheme="minorEastAsia" w:hAnsiTheme="minorEastAsia" w:eastAsiaTheme="minorEastAsia" w:cstheme="minorEastAsia"/>
                <w:szCs w:val="21"/>
                <w:lang w:eastAsia="zh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"/>
              </w:rPr>
              <w:t>000个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"/>
              </w:rPr>
              <w:t>2.建立1个品牌共享视觉素材库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"/>
              </w:rPr>
              <w:t>①制定江永香芋江永香柚VIS手册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"/>
              </w:rPr>
              <w:t>②上线云端资产库并上传首批模板</w:t>
            </w:r>
          </w:p>
        </w:tc>
        <w:tc>
          <w:tcPr>
            <w:tcW w:w="701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66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4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"/>
              </w:rPr>
              <w:t>打造1个品牌内容营销体系</w:t>
            </w:r>
          </w:p>
        </w:tc>
        <w:tc>
          <w:tcPr>
            <w:tcW w:w="2286" w:type="pct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产出并发布传播营销内容不少于8篇，央级、省市级媒体传播不少于8次。</w:t>
            </w:r>
          </w:p>
        </w:tc>
        <w:tc>
          <w:tcPr>
            <w:tcW w:w="70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 w:cstheme="minorEastAsia"/>
                <w:szCs w:val="21"/>
              </w:rPr>
              <w:t>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6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"/>
              </w:rPr>
              <w:t>公用品牌应用推广</w:t>
            </w:r>
          </w:p>
        </w:tc>
        <w:tc>
          <w:tcPr>
            <w:tcW w:w="1146" w:type="pct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"/>
              </w:rPr>
              <w:t>推动公用包装普及</w:t>
            </w:r>
          </w:p>
        </w:tc>
        <w:tc>
          <w:tcPr>
            <w:tcW w:w="2286" w:type="pct"/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1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"/>
              </w:rPr>
              <w:t>①策划设计公用品牌包装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"/>
              </w:rPr>
              <w:t>款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1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"/>
              </w:rPr>
              <w:t>②制作公用品牌包装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"/>
              </w:rPr>
              <w:t>00个</w:t>
            </w:r>
          </w:p>
        </w:tc>
        <w:tc>
          <w:tcPr>
            <w:tcW w:w="70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86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"/>
              </w:rPr>
              <w:t>产品销售网络拓展</w:t>
            </w:r>
          </w:p>
        </w:tc>
        <w:tc>
          <w:tcPr>
            <w:tcW w:w="114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"/>
              </w:rPr>
              <w:t>合作一批销售渠道</w:t>
            </w:r>
          </w:p>
        </w:tc>
        <w:tc>
          <w:tcPr>
            <w:tcW w:w="2286" w:type="pct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提供江永香芋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江永香柚产地直发、一件代发服务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2.制作江永香柚和江永香芋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"/>
              </w:rPr>
              <w:t>品牌素材、电商详情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等材料包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3.达成5个渠道或达人分销合作       </w:t>
            </w:r>
          </w:p>
        </w:tc>
        <w:tc>
          <w:tcPr>
            <w:tcW w:w="70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299" w:type="pct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总计</w:t>
            </w:r>
          </w:p>
        </w:tc>
        <w:tc>
          <w:tcPr>
            <w:tcW w:w="70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eastAsia="zh"/>
              </w:rPr>
              <w:t>1</w:t>
            </w:r>
            <w:r>
              <w:rPr>
                <w:rFonts w:asciiTheme="minorEastAsia" w:hAnsiTheme="minorEastAsia" w:eastAsiaTheme="minorEastAsia" w:cstheme="minorEastAsia"/>
                <w:b/>
                <w:bCs/>
                <w:szCs w:val="21"/>
                <w:lang w:eastAsia="zh"/>
              </w:rPr>
              <w:t>3.4</w:t>
            </w:r>
          </w:p>
        </w:tc>
      </w:tr>
    </w:tbl>
    <w:p>
      <w:pPr>
        <w:numPr>
          <w:ilvl w:val="255"/>
          <w:numId w:val="0"/>
        </w:num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0" w:num="1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003461E"/>
    <w:rsid w:val="00066D58"/>
    <w:rsid w:val="000A3918"/>
    <w:rsid w:val="000A5A99"/>
    <w:rsid w:val="000C53DF"/>
    <w:rsid w:val="000E2BCB"/>
    <w:rsid w:val="0011712D"/>
    <w:rsid w:val="00126509"/>
    <w:rsid w:val="001436E6"/>
    <w:rsid w:val="001930C7"/>
    <w:rsid w:val="001A5594"/>
    <w:rsid w:val="00217501"/>
    <w:rsid w:val="0022199E"/>
    <w:rsid w:val="00245976"/>
    <w:rsid w:val="00283990"/>
    <w:rsid w:val="00291E76"/>
    <w:rsid w:val="002C46A7"/>
    <w:rsid w:val="0031132A"/>
    <w:rsid w:val="00335532"/>
    <w:rsid w:val="003519C4"/>
    <w:rsid w:val="00380B43"/>
    <w:rsid w:val="003D616E"/>
    <w:rsid w:val="003E2BB5"/>
    <w:rsid w:val="00452852"/>
    <w:rsid w:val="00453784"/>
    <w:rsid w:val="004719EC"/>
    <w:rsid w:val="004A3447"/>
    <w:rsid w:val="004F480A"/>
    <w:rsid w:val="00505CC3"/>
    <w:rsid w:val="00597FC6"/>
    <w:rsid w:val="005C4DB7"/>
    <w:rsid w:val="006172BC"/>
    <w:rsid w:val="006220A3"/>
    <w:rsid w:val="00650BCC"/>
    <w:rsid w:val="00653942"/>
    <w:rsid w:val="00656F99"/>
    <w:rsid w:val="00671642"/>
    <w:rsid w:val="00682572"/>
    <w:rsid w:val="00716D74"/>
    <w:rsid w:val="007314FC"/>
    <w:rsid w:val="00781C78"/>
    <w:rsid w:val="00791FB0"/>
    <w:rsid w:val="00797BBE"/>
    <w:rsid w:val="008263C5"/>
    <w:rsid w:val="0086309E"/>
    <w:rsid w:val="0087258D"/>
    <w:rsid w:val="00893109"/>
    <w:rsid w:val="008A63BC"/>
    <w:rsid w:val="008E53DB"/>
    <w:rsid w:val="008F7D08"/>
    <w:rsid w:val="00913AD4"/>
    <w:rsid w:val="00A12ADA"/>
    <w:rsid w:val="00A375CD"/>
    <w:rsid w:val="00B11D57"/>
    <w:rsid w:val="00B31A7D"/>
    <w:rsid w:val="00B573E0"/>
    <w:rsid w:val="00B62AEB"/>
    <w:rsid w:val="00B8540B"/>
    <w:rsid w:val="00B91446"/>
    <w:rsid w:val="00BC5F7D"/>
    <w:rsid w:val="00BE52CF"/>
    <w:rsid w:val="00C21563"/>
    <w:rsid w:val="00C43B29"/>
    <w:rsid w:val="00C7165A"/>
    <w:rsid w:val="00C72C82"/>
    <w:rsid w:val="00C84B35"/>
    <w:rsid w:val="00CB0DB9"/>
    <w:rsid w:val="00CB1238"/>
    <w:rsid w:val="00CD2A05"/>
    <w:rsid w:val="00CE4CAE"/>
    <w:rsid w:val="00CF2C2A"/>
    <w:rsid w:val="00CF5537"/>
    <w:rsid w:val="00D323A7"/>
    <w:rsid w:val="00D40F0C"/>
    <w:rsid w:val="00D72095"/>
    <w:rsid w:val="00DA2B58"/>
    <w:rsid w:val="00DB17A1"/>
    <w:rsid w:val="00DB2E7C"/>
    <w:rsid w:val="00E2097F"/>
    <w:rsid w:val="00EA15C2"/>
    <w:rsid w:val="00EB0027"/>
    <w:rsid w:val="00EB7E60"/>
    <w:rsid w:val="00FA5A9D"/>
    <w:rsid w:val="00FB0E93"/>
    <w:rsid w:val="00FF063D"/>
    <w:rsid w:val="01033471"/>
    <w:rsid w:val="0190047B"/>
    <w:rsid w:val="029B4C07"/>
    <w:rsid w:val="046768C3"/>
    <w:rsid w:val="05E57574"/>
    <w:rsid w:val="06230B10"/>
    <w:rsid w:val="065F8FEE"/>
    <w:rsid w:val="07011CC2"/>
    <w:rsid w:val="07644792"/>
    <w:rsid w:val="08F463DF"/>
    <w:rsid w:val="09284798"/>
    <w:rsid w:val="09714C67"/>
    <w:rsid w:val="09E235BA"/>
    <w:rsid w:val="0AD81455"/>
    <w:rsid w:val="0BE91440"/>
    <w:rsid w:val="0D483E78"/>
    <w:rsid w:val="0DBE1218"/>
    <w:rsid w:val="0DF4585F"/>
    <w:rsid w:val="0EA65627"/>
    <w:rsid w:val="0F2B6FD9"/>
    <w:rsid w:val="109B6424"/>
    <w:rsid w:val="111D60C5"/>
    <w:rsid w:val="11C40985"/>
    <w:rsid w:val="11D54C12"/>
    <w:rsid w:val="13B50793"/>
    <w:rsid w:val="14227AF6"/>
    <w:rsid w:val="14DC7D94"/>
    <w:rsid w:val="14EB6229"/>
    <w:rsid w:val="15274CBA"/>
    <w:rsid w:val="15B463D2"/>
    <w:rsid w:val="16FFE689"/>
    <w:rsid w:val="17EA939E"/>
    <w:rsid w:val="183C240D"/>
    <w:rsid w:val="192C01CA"/>
    <w:rsid w:val="1A855F62"/>
    <w:rsid w:val="1AA24D9F"/>
    <w:rsid w:val="1B538A9E"/>
    <w:rsid w:val="1C6BE7CA"/>
    <w:rsid w:val="1DB9018E"/>
    <w:rsid w:val="1E1C19B9"/>
    <w:rsid w:val="1E2FE249"/>
    <w:rsid w:val="1EB853CE"/>
    <w:rsid w:val="1EE91A2B"/>
    <w:rsid w:val="1F1001C6"/>
    <w:rsid w:val="1F7A032B"/>
    <w:rsid w:val="1FC6341A"/>
    <w:rsid w:val="1FFF51F9"/>
    <w:rsid w:val="21557980"/>
    <w:rsid w:val="21AA42C5"/>
    <w:rsid w:val="22EE7610"/>
    <w:rsid w:val="23CB2C51"/>
    <w:rsid w:val="23D7455C"/>
    <w:rsid w:val="258B7398"/>
    <w:rsid w:val="25CE108B"/>
    <w:rsid w:val="28250ADF"/>
    <w:rsid w:val="28DA2E89"/>
    <w:rsid w:val="28F36461"/>
    <w:rsid w:val="28FA7759"/>
    <w:rsid w:val="299A7CEA"/>
    <w:rsid w:val="2A4254F9"/>
    <w:rsid w:val="2A841372"/>
    <w:rsid w:val="2B60288C"/>
    <w:rsid w:val="2BE1D33D"/>
    <w:rsid w:val="2C601CFD"/>
    <w:rsid w:val="2CD81ACD"/>
    <w:rsid w:val="2D111BAC"/>
    <w:rsid w:val="2D1F32F4"/>
    <w:rsid w:val="2D4010AF"/>
    <w:rsid w:val="2F6D0593"/>
    <w:rsid w:val="2F7F499D"/>
    <w:rsid w:val="2FBFA86C"/>
    <w:rsid w:val="2FE1E198"/>
    <w:rsid w:val="2FFD3BEA"/>
    <w:rsid w:val="309C009A"/>
    <w:rsid w:val="31C82457"/>
    <w:rsid w:val="323B4D81"/>
    <w:rsid w:val="32843AED"/>
    <w:rsid w:val="33BD96DD"/>
    <w:rsid w:val="33FB1108"/>
    <w:rsid w:val="345E4B91"/>
    <w:rsid w:val="34B70380"/>
    <w:rsid w:val="34CF4FCA"/>
    <w:rsid w:val="357F398C"/>
    <w:rsid w:val="36145AB3"/>
    <w:rsid w:val="36223507"/>
    <w:rsid w:val="366D34AB"/>
    <w:rsid w:val="36EB70DC"/>
    <w:rsid w:val="37296A11"/>
    <w:rsid w:val="373B4BC3"/>
    <w:rsid w:val="3773234A"/>
    <w:rsid w:val="37D77ED5"/>
    <w:rsid w:val="37DADA94"/>
    <w:rsid w:val="37EBA632"/>
    <w:rsid w:val="37FDC712"/>
    <w:rsid w:val="37FF18DA"/>
    <w:rsid w:val="392A50E0"/>
    <w:rsid w:val="394D348F"/>
    <w:rsid w:val="397D02DA"/>
    <w:rsid w:val="39E00DDA"/>
    <w:rsid w:val="39FCC886"/>
    <w:rsid w:val="3A380C72"/>
    <w:rsid w:val="3A7E341D"/>
    <w:rsid w:val="3A9E7716"/>
    <w:rsid w:val="3AE174A3"/>
    <w:rsid w:val="3B4270CC"/>
    <w:rsid w:val="3B5F5CA8"/>
    <w:rsid w:val="3BCD4BCA"/>
    <w:rsid w:val="3BEE1908"/>
    <w:rsid w:val="3BFD4CD5"/>
    <w:rsid w:val="3C333E8E"/>
    <w:rsid w:val="3C6A5B02"/>
    <w:rsid w:val="3C8FF64A"/>
    <w:rsid w:val="3CAA05F4"/>
    <w:rsid w:val="3CFCF283"/>
    <w:rsid w:val="3DF71E25"/>
    <w:rsid w:val="3DFF8B68"/>
    <w:rsid w:val="3E356ABA"/>
    <w:rsid w:val="3EFF4F66"/>
    <w:rsid w:val="3F0538C0"/>
    <w:rsid w:val="3F5E1CB6"/>
    <w:rsid w:val="3F7B17CF"/>
    <w:rsid w:val="3FB97D99"/>
    <w:rsid w:val="3FBFAB8B"/>
    <w:rsid w:val="3FC76DC7"/>
    <w:rsid w:val="3FD538E8"/>
    <w:rsid w:val="3FDC05D9"/>
    <w:rsid w:val="3FEADAED"/>
    <w:rsid w:val="3FEF092F"/>
    <w:rsid w:val="3FF6D485"/>
    <w:rsid w:val="3FF73B1A"/>
    <w:rsid w:val="3FF7E427"/>
    <w:rsid w:val="3FFBBF87"/>
    <w:rsid w:val="3FFF4F9E"/>
    <w:rsid w:val="3FFF5390"/>
    <w:rsid w:val="406D1E78"/>
    <w:rsid w:val="40ED57FB"/>
    <w:rsid w:val="42472441"/>
    <w:rsid w:val="43446334"/>
    <w:rsid w:val="43D45555"/>
    <w:rsid w:val="4416035B"/>
    <w:rsid w:val="44A84E71"/>
    <w:rsid w:val="44A91575"/>
    <w:rsid w:val="44CC62AD"/>
    <w:rsid w:val="45426B8B"/>
    <w:rsid w:val="45E80E41"/>
    <w:rsid w:val="46095EBA"/>
    <w:rsid w:val="46827EEC"/>
    <w:rsid w:val="47537442"/>
    <w:rsid w:val="477041E8"/>
    <w:rsid w:val="477926C0"/>
    <w:rsid w:val="477DCE1E"/>
    <w:rsid w:val="48AE03C2"/>
    <w:rsid w:val="4909F23A"/>
    <w:rsid w:val="4B0B51BA"/>
    <w:rsid w:val="4B5D6832"/>
    <w:rsid w:val="4BDFDA4E"/>
    <w:rsid w:val="4D0975B9"/>
    <w:rsid w:val="4D780890"/>
    <w:rsid w:val="4DFFFD1A"/>
    <w:rsid w:val="4EFC4958"/>
    <w:rsid w:val="4F016FBD"/>
    <w:rsid w:val="4F253B0A"/>
    <w:rsid w:val="4F8E237C"/>
    <w:rsid w:val="4F9EDDB4"/>
    <w:rsid w:val="4FBB55F3"/>
    <w:rsid w:val="4FC269A7"/>
    <w:rsid w:val="4FD6EAC3"/>
    <w:rsid w:val="51805B3E"/>
    <w:rsid w:val="51DFC531"/>
    <w:rsid w:val="52671D85"/>
    <w:rsid w:val="527B0246"/>
    <w:rsid w:val="52AF34B6"/>
    <w:rsid w:val="5311DCFE"/>
    <w:rsid w:val="53CE04D0"/>
    <w:rsid w:val="55466283"/>
    <w:rsid w:val="55DB0854"/>
    <w:rsid w:val="571C5EA2"/>
    <w:rsid w:val="573E1E21"/>
    <w:rsid w:val="57572CCF"/>
    <w:rsid w:val="57F62BE6"/>
    <w:rsid w:val="57FF2300"/>
    <w:rsid w:val="57FF99ED"/>
    <w:rsid w:val="58972B1D"/>
    <w:rsid w:val="58E01F18"/>
    <w:rsid w:val="5A3FEFEB"/>
    <w:rsid w:val="5B487E91"/>
    <w:rsid w:val="5B5714EF"/>
    <w:rsid w:val="5B8147BE"/>
    <w:rsid w:val="5BB22BCA"/>
    <w:rsid w:val="5BD7D003"/>
    <w:rsid w:val="5C2742D2"/>
    <w:rsid w:val="5CCF2A0A"/>
    <w:rsid w:val="5CF9550F"/>
    <w:rsid w:val="5D6A7DB2"/>
    <w:rsid w:val="5DA56F84"/>
    <w:rsid w:val="5DB5B937"/>
    <w:rsid w:val="5DBB71E7"/>
    <w:rsid w:val="5DBE6A95"/>
    <w:rsid w:val="5DF76D2A"/>
    <w:rsid w:val="5E112DA6"/>
    <w:rsid w:val="5E6A1E03"/>
    <w:rsid w:val="5ECD663F"/>
    <w:rsid w:val="5ED64DF7"/>
    <w:rsid w:val="5EDF340B"/>
    <w:rsid w:val="5EFA0382"/>
    <w:rsid w:val="5EFE5A37"/>
    <w:rsid w:val="5EFEBDE8"/>
    <w:rsid w:val="5F6BD016"/>
    <w:rsid w:val="5F75FC77"/>
    <w:rsid w:val="5F7A4AC3"/>
    <w:rsid w:val="5F7CD824"/>
    <w:rsid w:val="5FB57A0D"/>
    <w:rsid w:val="5FD881FB"/>
    <w:rsid w:val="5FDEFBB4"/>
    <w:rsid w:val="5FE9BABF"/>
    <w:rsid w:val="5FEBAC73"/>
    <w:rsid w:val="5FF58542"/>
    <w:rsid w:val="5FF5C9FE"/>
    <w:rsid w:val="5FFD51C2"/>
    <w:rsid w:val="5FFF5576"/>
    <w:rsid w:val="60EB178E"/>
    <w:rsid w:val="61FD5C55"/>
    <w:rsid w:val="622D1D49"/>
    <w:rsid w:val="636BA7C1"/>
    <w:rsid w:val="64032214"/>
    <w:rsid w:val="649F3F29"/>
    <w:rsid w:val="64DD83C0"/>
    <w:rsid w:val="64F2363E"/>
    <w:rsid w:val="657D40E5"/>
    <w:rsid w:val="65BE60C1"/>
    <w:rsid w:val="65CF47D6"/>
    <w:rsid w:val="65FDFFA2"/>
    <w:rsid w:val="6621B3E4"/>
    <w:rsid w:val="66431206"/>
    <w:rsid w:val="66A22099"/>
    <w:rsid w:val="66DB3AD2"/>
    <w:rsid w:val="67D062F3"/>
    <w:rsid w:val="67E706CD"/>
    <w:rsid w:val="67EB20C0"/>
    <w:rsid w:val="687158D5"/>
    <w:rsid w:val="68BC2770"/>
    <w:rsid w:val="68CA2609"/>
    <w:rsid w:val="68CC1AED"/>
    <w:rsid w:val="697D37C6"/>
    <w:rsid w:val="6995787D"/>
    <w:rsid w:val="69BB0F42"/>
    <w:rsid w:val="69EF4759"/>
    <w:rsid w:val="6A637494"/>
    <w:rsid w:val="6ADF34C6"/>
    <w:rsid w:val="6AFF300A"/>
    <w:rsid w:val="6B9B27A4"/>
    <w:rsid w:val="6BCF62E6"/>
    <w:rsid w:val="6C022DB1"/>
    <w:rsid w:val="6C2F8259"/>
    <w:rsid w:val="6C3E31D7"/>
    <w:rsid w:val="6C5FD7BA"/>
    <w:rsid w:val="6C8ED954"/>
    <w:rsid w:val="6CCC23C6"/>
    <w:rsid w:val="6CD3A16D"/>
    <w:rsid w:val="6D5270A3"/>
    <w:rsid w:val="6D535020"/>
    <w:rsid w:val="6D7F094D"/>
    <w:rsid w:val="6DFD42C7"/>
    <w:rsid w:val="6DFFB0E0"/>
    <w:rsid w:val="6E08074D"/>
    <w:rsid w:val="6E5F49A6"/>
    <w:rsid w:val="6E9461EE"/>
    <w:rsid w:val="6EBDA23D"/>
    <w:rsid w:val="6ECB9A58"/>
    <w:rsid w:val="6F9AC24F"/>
    <w:rsid w:val="6FBD33BB"/>
    <w:rsid w:val="6FBFECAA"/>
    <w:rsid w:val="6FCBB944"/>
    <w:rsid w:val="6FD7C382"/>
    <w:rsid w:val="6FDD49A6"/>
    <w:rsid w:val="6FE790EA"/>
    <w:rsid w:val="6FF7DCBD"/>
    <w:rsid w:val="6FFB4E83"/>
    <w:rsid w:val="6FFE34EB"/>
    <w:rsid w:val="6FFF37D2"/>
    <w:rsid w:val="703A53FA"/>
    <w:rsid w:val="70DE2EF1"/>
    <w:rsid w:val="712211FB"/>
    <w:rsid w:val="71682B5F"/>
    <w:rsid w:val="7182426A"/>
    <w:rsid w:val="72FFF46A"/>
    <w:rsid w:val="7370719A"/>
    <w:rsid w:val="737F528D"/>
    <w:rsid w:val="73DFB6E9"/>
    <w:rsid w:val="751C3AE2"/>
    <w:rsid w:val="7535F8F3"/>
    <w:rsid w:val="757D732E"/>
    <w:rsid w:val="75EEAB72"/>
    <w:rsid w:val="76F93E56"/>
    <w:rsid w:val="76FF0638"/>
    <w:rsid w:val="770D3B2F"/>
    <w:rsid w:val="77270125"/>
    <w:rsid w:val="7747A65C"/>
    <w:rsid w:val="779F79C7"/>
    <w:rsid w:val="77B60FCD"/>
    <w:rsid w:val="77BB59E0"/>
    <w:rsid w:val="77C74EAF"/>
    <w:rsid w:val="77CF63E6"/>
    <w:rsid w:val="77D8D8A4"/>
    <w:rsid w:val="77DB1734"/>
    <w:rsid w:val="77EF4726"/>
    <w:rsid w:val="77FE2FC7"/>
    <w:rsid w:val="78F7200D"/>
    <w:rsid w:val="793E6404"/>
    <w:rsid w:val="79554E68"/>
    <w:rsid w:val="7975DE59"/>
    <w:rsid w:val="798BAA06"/>
    <w:rsid w:val="79AD6EC9"/>
    <w:rsid w:val="79EF7013"/>
    <w:rsid w:val="79FEF77C"/>
    <w:rsid w:val="7A3F59F0"/>
    <w:rsid w:val="7AAF6F59"/>
    <w:rsid w:val="7AC7480A"/>
    <w:rsid w:val="7AE03266"/>
    <w:rsid w:val="7AFB9759"/>
    <w:rsid w:val="7B7BC780"/>
    <w:rsid w:val="7B9B03D7"/>
    <w:rsid w:val="7BBD7279"/>
    <w:rsid w:val="7BDB4BD2"/>
    <w:rsid w:val="7BFF82D0"/>
    <w:rsid w:val="7C5F4108"/>
    <w:rsid w:val="7C7E6869"/>
    <w:rsid w:val="7C93438B"/>
    <w:rsid w:val="7CB51332"/>
    <w:rsid w:val="7CBF2CAA"/>
    <w:rsid w:val="7CED7216"/>
    <w:rsid w:val="7D1F9127"/>
    <w:rsid w:val="7D3FCBCB"/>
    <w:rsid w:val="7D546070"/>
    <w:rsid w:val="7D7784F6"/>
    <w:rsid w:val="7D7D3DF5"/>
    <w:rsid w:val="7DBF80B3"/>
    <w:rsid w:val="7DEF357A"/>
    <w:rsid w:val="7DF30240"/>
    <w:rsid w:val="7DFF97EE"/>
    <w:rsid w:val="7DFFECE2"/>
    <w:rsid w:val="7DFFF50A"/>
    <w:rsid w:val="7EB50F88"/>
    <w:rsid w:val="7EDD8C9F"/>
    <w:rsid w:val="7EEDFF52"/>
    <w:rsid w:val="7EF5ADD2"/>
    <w:rsid w:val="7EFF58AD"/>
    <w:rsid w:val="7F397647"/>
    <w:rsid w:val="7F5C93EA"/>
    <w:rsid w:val="7F5F3618"/>
    <w:rsid w:val="7F79C282"/>
    <w:rsid w:val="7F7B6CAE"/>
    <w:rsid w:val="7F7F21E6"/>
    <w:rsid w:val="7F8D1843"/>
    <w:rsid w:val="7F8FC570"/>
    <w:rsid w:val="7F9BCB17"/>
    <w:rsid w:val="7F9FC81A"/>
    <w:rsid w:val="7F9FE705"/>
    <w:rsid w:val="7FB27CEC"/>
    <w:rsid w:val="7FB2AD5B"/>
    <w:rsid w:val="7FB90612"/>
    <w:rsid w:val="7FBF1B9C"/>
    <w:rsid w:val="7FBF6DD0"/>
    <w:rsid w:val="7FBF7D22"/>
    <w:rsid w:val="7FCD17FE"/>
    <w:rsid w:val="7FD7E9A0"/>
    <w:rsid w:val="7FDB0F11"/>
    <w:rsid w:val="7FDF5FAE"/>
    <w:rsid w:val="7FE9FBB2"/>
    <w:rsid w:val="7FEE542C"/>
    <w:rsid w:val="7FFC78C4"/>
    <w:rsid w:val="7FFE5939"/>
    <w:rsid w:val="8E3D40F0"/>
    <w:rsid w:val="8FEEDA30"/>
    <w:rsid w:val="8FFFA67E"/>
    <w:rsid w:val="91641FF6"/>
    <w:rsid w:val="9275E51E"/>
    <w:rsid w:val="97075138"/>
    <w:rsid w:val="97B71E53"/>
    <w:rsid w:val="97FE3D2A"/>
    <w:rsid w:val="99FF1CC5"/>
    <w:rsid w:val="9ABF9CC2"/>
    <w:rsid w:val="9BD7911C"/>
    <w:rsid w:val="9D1B4C42"/>
    <w:rsid w:val="9D7AE4EB"/>
    <w:rsid w:val="9EFEF249"/>
    <w:rsid w:val="9FFB9D9E"/>
    <w:rsid w:val="A7BBD90D"/>
    <w:rsid w:val="A7C7E498"/>
    <w:rsid w:val="A7F9858C"/>
    <w:rsid w:val="A87FBAB7"/>
    <w:rsid w:val="A97F623E"/>
    <w:rsid w:val="ABFEDA23"/>
    <w:rsid w:val="AD773932"/>
    <w:rsid w:val="ADFF1523"/>
    <w:rsid w:val="AEB5EB2F"/>
    <w:rsid w:val="AEBE19E7"/>
    <w:rsid w:val="AECDD0B3"/>
    <w:rsid w:val="AF6DD40E"/>
    <w:rsid w:val="AFBF8780"/>
    <w:rsid w:val="B1ECED86"/>
    <w:rsid w:val="B39D5033"/>
    <w:rsid w:val="B6B31B01"/>
    <w:rsid w:val="B77C67BB"/>
    <w:rsid w:val="B8BD44ED"/>
    <w:rsid w:val="B9D7515A"/>
    <w:rsid w:val="BA7E0FFB"/>
    <w:rsid w:val="BBFF9C00"/>
    <w:rsid w:val="BCEFBE1B"/>
    <w:rsid w:val="BDE54004"/>
    <w:rsid w:val="BDFC90DF"/>
    <w:rsid w:val="BE7E4C90"/>
    <w:rsid w:val="BE932287"/>
    <w:rsid w:val="BED13282"/>
    <w:rsid w:val="BEEA9C0C"/>
    <w:rsid w:val="BEEFCB4B"/>
    <w:rsid w:val="BF0B02BC"/>
    <w:rsid w:val="BF7699BC"/>
    <w:rsid w:val="BF7755CA"/>
    <w:rsid w:val="BF974EEA"/>
    <w:rsid w:val="BF976A05"/>
    <w:rsid w:val="BF9C161F"/>
    <w:rsid w:val="BFDFDBF8"/>
    <w:rsid w:val="BFE6F841"/>
    <w:rsid w:val="BFE76D2A"/>
    <w:rsid w:val="BFEEB917"/>
    <w:rsid w:val="BFF52C21"/>
    <w:rsid w:val="BFFDA92D"/>
    <w:rsid w:val="BFFEF2CB"/>
    <w:rsid w:val="C7B8E782"/>
    <w:rsid w:val="C7EF78B8"/>
    <w:rsid w:val="CBCD6180"/>
    <w:rsid w:val="CDE6D367"/>
    <w:rsid w:val="CF3FE004"/>
    <w:rsid w:val="CFEF28F0"/>
    <w:rsid w:val="D3DBFAD8"/>
    <w:rsid w:val="D5DE8897"/>
    <w:rsid w:val="D5FFF121"/>
    <w:rsid w:val="D77F602F"/>
    <w:rsid w:val="D77FB0B2"/>
    <w:rsid w:val="D7FFE34A"/>
    <w:rsid w:val="DB5E679B"/>
    <w:rsid w:val="DBFEE29E"/>
    <w:rsid w:val="DD569EED"/>
    <w:rsid w:val="DDB65EDB"/>
    <w:rsid w:val="DDFFD5F9"/>
    <w:rsid w:val="DEF9FAE7"/>
    <w:rsid w:val="DF7E263D"/>
    <w:rsid w:val="DFD48B52"/>
    <w:rsid w:val="DFEBD6CE"/>
    <w:rsid w:val="DFEF83EA"/>
    <w:rsid w:val="DFEFE9A0"/>
    <w:rsid w:val="DFF5F4F3"/>
    <w:rsid w:val="DFFF37B9"/>
    <w:rsid w:val="E6EF9DAD"/>
    <w:rsid w:val="E7EB9AA6"/>
    <w:rsid w:val="E7FE3684"/>
    <w:rsid w:val="E9FE82C2"/>
    <w:rsid w:val="EA5F8155"/>
    <w:rsid w:val="EA6B7C96"/>
    <w:rsid w:val="EA77E797"/>
    <w:rsid w:val="EB7FF2C7"/>
    <w:rsid w:val="EBE46554"/>
    <w:rsid w:val="EBF62875"/>
    <w:rsid w:val="EBFE8017"/>
    <w:rsid w:val="ECEBB1A6"/>
    <w:rsid w:val="ED7809AD"/>
    <w:rsid w:val="EE3F89B8"/>
    <w:rsid w:val="EFBFFF55"/>
    <w:rsid w:val="EFDF1A0D"/>
    <w:rsid w:val="EFF7CA0A"/>
    <w:rsid w:val="EFFB1B9C"/>
    <w:rsid w:val="EFFDC993"/>
    <w:rsid w:val="EFFF70E4"/>
    <w:rsid w:val="EFFFC796"/>
    <w:rsid w:val="F1DFC3F6"/>
    <w:rsid w:val="F35BACEF"/>
    <w:rsid w:val="F3BFBC30"/>
    <w:rsid w:val="F3D74102"/>
    <w:rsid w:val="F3EFFA2C"/>
    <w:rsid w:val="F5FF96DF"/>
    <w:rsid w:val="F63B243A"/>
    <w:rsid w:val="F6FF9C30"/>
    <w:rsid w:val="F6FFE867"/>
    <w:rsid w:val="F7430820"/>
    <w:rsid w:val="F7997657"/>
    <w:rsid w:val="F79D1947"/>
    <w:rsid w:val="F7D74B81"/>
    <w:rsid w:val="F7EEC240"/>
    <w:rsid w:val="F7F6F9E0"/>
    <w:rsid w:val="F9DE4C76"/>
    <w:rsid w:val="F9FDF640"/>
    <w:rsid w:val="FABF89A4"/>
    <w:rsid w:val="FABFB606"/>
    <w:rsid w:val="FAEB0DB8"/>
    <w:rsid w:val="FAF7DD3F"/>
    <w:rsid w:val="FAFB2A30"/>
    <w:rsid w:val="FB3F819F"/>
    <w:rsid w:val="FB7C15C3"/>
    <w:rsid w:val="FB7FD695"/>
    <w:rsid w:val="FBCDD157"/>
    <w:rsid w:val="FBCFFDE1"/>
    <w:rsid w:val="FBF75102"/>
    <w:rsid w:val="FBFFD18A"/>
    <w:rsid w:val="FC7C449A"/>
    <w:rsid w:val="FC7D30B8"/>
    <w:rsid w:val="FCC690E7"/>
    <w:rsid w:val="FD2E14B6"/>
    <w:rsid w:val="FD56C30A"/>
    <w:rsid w:val="FD6FDBD1"/>
    <w:rsid w:val="FD827933"/>
    <w:rsid w:val="FDB8D40C"/>
    <w:rsid w:val="FDDC5620"/>
    <w:rsid w:val="FDEA700A"/>
    <w:rsid w:val="FDEBC333"/>
    <w:rsid w:val="FDEFBC37"/>
    <w:rsid w:val="FDFE03ED"/>
    <w:rsid w:val="FDFF7CA2"/>
    <w:rsid w:val="FDFF7D73"/>
    <w:rsid w:val="FE5FEC57"/>
    <w:rsid w:val="FE6FB8AE"/>
    <w:rsid w:val="FEBF9DE8"/>
    <w:rsid w:val="FEE7FEDF"/>
    <w:rsid w:val="FEEAF36F"/>
    <w:rsid w:val="FEFE8583"/>
    <w:rsid w:val="FEFF8159"/>
    <w:rsid w:val="FF3D5099"/>
    <w:rsid w:val="FF3D8816"/>
    <w:rsid w:val="FF5F2DF0"/>
    <w:rsid w:val="FF61454D"/>
    <w:rsid w:val="FF7FD59E"/>
    <w:rsid w:val="FF8B6329"/>
    <w:rsid w:val="FF9A784C"/>
    <w:rsid w:val="FF9EA243"/>
    <w:rsid w:val="FFB50815"/>
    <w:rsid w:val="FFBB91B9"/>
    <w:rsid w:val="FFBFCE42"/>
    <w:rsid w:val="FFD9C2A0"/>
    <w:rsid w:val="FFDB5066"/>
    <w:rsid w:val="FFDEE481"/>
    <w:rsid w:val="FFDF2E32"/>
    <w:rsid w:val="FFE715FE"/>
    <w:rsid w:val="FFF30040"/>
    <w:rsid w:val="FFFA9538"/>
    <w:rsid w:val="FFFAF91D"/>
    <w:rsid w:val="FFFBF2F1"/>
    <w:rsid w:val="FFFCEA29"/>
    <w:rsid w:val="FFFE11D5"/>
    <w:rsid w:val="FFFE1C22"/>
    <w:rsid w:val="FFFE2F26"/>
    <w:rsid w:val="FFFE4BBD"/>
    <w:rsid w:val="FFFE5E83"/>
    <w:rsid w:val="FFFF9887"/>
    <w:rsid w:val="FFFF9D71"/>
    <w:rsid w:val="FFFFAF56"/>
    <w:rsid w:val="FFFFC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after="220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00"/>
      <w:outlineLvl w:val="1"/>
    </w:pPr>
    <w:rPr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180"/>
      <w:outlineLvl w:val="2"/>
    </w:pPr>
    <w:rPr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after="160"/>
      <w:outlineLvl w:val="3"/>
    </w:pPr>
    <w:rPr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after="160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after="120"/>
      <w:outlineLvl w:val="5"/>
    </w:pPr>
    <w:rPr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after="120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after="64"/>
      <w:outlineLvl w:val="7"/>
    </w:pPr>
    <w:rPr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after="64"/>
      <w:outlineLvl w:val="8"/>
    </w:p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3"/>
    <w:basedOn w:val="1"/>
    <w:next w:val="1"/>
    <w:qFormat/>
    <w:uiPriority w:val="0"/>
    <w:pPr>
      <w:ind w:left="840" w:leftChars="4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toc 1"/>
    <w:basedOn w:val="1"/>
    <w:next w:val="1"/>
    <w:qFormat/>
    <w:uiPriority w:val="39"/>
  </w:style>
  <w:style w:type="paragraph" w:styleId="15">
    <w:name w:val="toc 2"/>
    <w:basedOn w:val="1"/>
    <w:next w:val="1"/>
    <w:qFormat/>
    <w:uiPriority w:val="39"/>
    <w:pPr>
      <w:ind w:left="420" w:leftChars="200"/>
    </w:pPr>
  </w:style>
  <w:style w:type="paragraph" w:styleId="16">
    <w:name w:val="Normal (Web)"/>
    <w:basedOn w:val="1"/>
    <w:qFormat/>
    <w:uiPriority w:val="0"/>
    <w:rPr>
      <w:sz w:val="24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3294</Words>
  <Characters>3362</Characters>
  <Lines>29</Lines>
  <Paragraphs>8</Paragraphs>
  <TotalTime>0</TotalTime>
  <ScaleCrop>false</ScaleCrop>
  <LinksUpToDate>false</LinksUpToDate>
  <CharactersWithSpaces>3421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2018-06-01T17:24:00Z</dcterms:created>
  <dc:creator>wang233</dc:creator>
  <cp:lastModifiedBy>Administrator</cp:lastModifiedBy>
  <dcterms:modified xsi:type="dcterms:W3CDTF">2025-10-30T09:03:08Z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B299A4DDE77242C982B417C3A3FBC625_13</vt:lpwstr>
  </property>
  <property fmtid="{D5CDD505-2E9C-101B-9397-08002B2CF9AE}" pid="6" name="KSOTemplateDocerSaveRecord">
    <vt:lpwstr>eyJoZGlkIjoiOGViNTk3YTFiMjNhNjIzYzBkMzllODQ5M2FkZGYyMWYiLCJ1c2VySWQiOiIxMDg3NzcwIn0=</vt:lpwstr>
  </property>
</Properties>
</file>