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第二轮“双一流”建设高校及建设学科名单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“双一流”建设高校及建设学科名单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（自主确定建设学科并自行公布）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中国人民大学：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清华大学：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（自主确定建设学科并自行公布）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北京交通大学：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系统科学北京工业大学：土木工程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北京航空航天大学：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力学、仪器科学与技术、材料科学与工程、控制科学与工程、计算机科学与技术、交通运输工程、航空宇航科学与技术、软件工程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北京理工大学：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物理学、材料科学与工程、控制科学与工程、兵器科学与技术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北京科技大学：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科学技术史、材料科学与工程、冶金工程、矿业工程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北京化工大学：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北京邮电大学：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信息与通信工程、计算机科学与技术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中国农业大学：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生物学、农业工程、食品科学与工程、作物学、农业资源与环境、植物保护、畜牧学、兽医学、草学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北京林业大学：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风景园林学、林学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北京协和医学院：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生物学、生物医学工程、临床医学、公共卫生与预防医学、药学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北京中医药大学：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中医学、中西医结合、中药学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北京师范大学：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哲学、教育学、心理学、中国语言文学、外国语言文学、中国史、数学、地理学、系统科学、生态学、环境科学与工程、戏剧与影视学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首都师范大学：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北京外国语大学：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中国传媒大学：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新闻传播学、戏剧与影视学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中央财经大学：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对外经济贸易大学：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应用经济学外交学院：政治学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中国人民公安大学：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公安学北京体育大学：体育学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中央音乐学院：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中国音乐学院：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中央美术学院：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美术学、设计学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中央戏剧学院：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中央民族大学：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中国政法大学：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南开大学：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应用经济学、世界史、数学、化学、统计学、材料科学与工程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天津大学：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化学、材料科学与工程、动力工程及工程热物理、化学工程与技术、管理科学与工程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天津工业大学：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天津医科大学：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天津中医药大学：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华北电力大学：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河北工业大学：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山西大学：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哲学、物理学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太原理工大学：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内蒙古大学：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辽宁大学：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大连理工大学：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力学、机械工程、化学工程与技术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东北大学：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冶金工程、控制科学与工程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大连海事大学：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吉林大学：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考古学、数学、物理学、化学、生物学、材料科学与工程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延边大学：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东北师范大学：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马克思主义理论、教育学、世界史、化学、统计学、材料科学与工程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哈尔滨工业大学：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力学、机械工程、材料科学与工程、控制科学与工程、计算机科学与技术、土木工程、航空宇航科学与技术、环境科学与工程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哈尔滨工程大学：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东北农业大学：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畜牧学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东北林业大学：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林业工程、林学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复旦大学：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同济大学：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生物学、建筑学、土木工程、测绘科学与技术、环境科学与工程、城乡规划学、风景园林学、设计学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上海交通大学：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华东理工大学：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化学、材料科学与工程、化学工程与技术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东华大学：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材料科学与工程、纺织科学与工程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上海海洋大学：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上海中医药大学：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中医学、中药学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华东师范大学：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教育学、生态学、统计学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上海外国语大学：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上海财经大学：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上海体育学院：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上海音乐学院：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苏州大学：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东南大学：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南京航空航天大学：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力学、控制科学与工程、航空宇航科学与技术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南京理工大学：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兵器科学与技术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中国矿业大学：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矿业工程、安全科学与工程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南京邮电大学：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河海大学：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水利工程、环境科学与工程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江南大学：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轻工技术与工程、食品科学与工程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南京林业大学：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南京信息工程大学：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南京农业大学：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作物学、农业资源与环境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南京医科大学：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公共卫生与预防医学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南京中医药大学：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中国药科大学：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南京师范大学：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浙江大学：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</w:rPr>
        <w:t>程、农林经济管理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中国美术学院：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安徽大学：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中国科学技术大学：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数学、物理学、化学、天文学、地球物理学、生物学、科学技术史、材料科学与工程、计算机科学与技术、核科学与技术、安全科学与工程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合肥工业大学：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厦门大学：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教育学、化学、海洋科学、生物学、生态学、统计学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福州大学：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南昌大学：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山东大学：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中国语言文学、数学、化学、临床医学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中国海洋大学：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海洋科学、水产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中国石油大学（华东）：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地质资源与地质工程、石油与天然气工程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郑州大学：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化学、材料科学与工程、临床医学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河南大学：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武汉大学：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理论经济学、法学、马克思主义理论、化学、地球物理学、生物学、土木工程、水利工程、测绘科学与技术、口腔医学、图书情报与档案管理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</w:rPr>
        <w:t>华中科技大学：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机械工程、光学工程、材料科学与工程、动力工程及工程热物理、电气工程、计算机科学与技术、基础医学、临床医学、公共卫生与预防医学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中国地质大学（武汉）：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地质学、地质资源与地质工程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武汉理工大学：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华中农业大学：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生物学、园艺学、畜牧学、兽医学、农林经济管理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华中师范大学：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政治学、教育学、中国语言文学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中南财经政法大学：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湘潭大学：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湖南大学：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化学、机械工程、电气工程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中南大学：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数学、材料科学与工程、冶金工程、矿业工程、交通运输工程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湖南师范大学：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中山大学：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哲学、数学、化学、生物学、生态学、材料科学与工程、电子科学与技术、基础医学、临床医学、药学、工商管理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暨南大学：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华南理工大学：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化学、材料科学与工程、轻工技术与工程、食品科学与工程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华南农业大学：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广州医科大学：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广州中医药大学：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华南师范大学：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海南大学：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广西大学：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四川大学：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数学、化学、材料科学与工程、基础医学、口腔医学、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护理学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重庆大学：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机械工程、电气工程、土木工程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西南交通大学：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电子科技大学：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电子科学与技术、信息与通信工程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西南石油大学：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成都理工大学：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四川农业大学：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成都中医药大学：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西南大学：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教育学、生物学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西南财经大学：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贵州大学：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植物保护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云南大学：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民族学、生态学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西藏大学：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西北大学：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考古学、地质学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西安交通大学：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力学、机械工程、材料科学与工程、动力工程及工程热物理、电气工程、控制科学与工程、管理科学与工程、工商管理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西北工业大学：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机械工程、材料科学与工程、航空宇航科学与技术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西安电子科技大学：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信息与通信工程、计算机科学与技术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长安大学：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西北农林科技大学：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植物保护、畜牧学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陕西师范大学：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兰州大学：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化学、大气科学、生态学、草学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青海大学：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宁夏大学：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新疆大学：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马克思主义理论、化学、计算机科学与技术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石河子大学：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中国矿业大学（北京）：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矿业工程、安全科学与工程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中国石油大学（北京）：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地质资源与地质工程、石油与天然气工程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中国地质大学（北京）：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地质学、地质资源与地质工程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宁波大学：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南方科技大学：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上海科技大学：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中国科学院大学：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国防科技大学：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信息与通信工程、计算机科学与技术、航空宇航科学与技术、软件工程、管理科学与工程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海军军医大学：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基础医学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空军军医大学：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临床医学</w:t>
      </w:r>
    </w:p>
    <w:bookmarkEnd w:id="1"/>
    <w:sectPr>
      <w:pgSz w:w="11910" w:h="16840"/>
      <w:pgMar w:top="1417" w:right="1417" w:bottom="1417" w:left="1417" w:header="720" w:footer="720" w:gutter="0"/>
      <w:cols w:equalWidth="0" w:num="1">
        <w:col w:w="909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1337CEE"/>
    <w:rsid w:val="01584C43"/>
    <w:rsid w:val="016A558D"/>
    <w:rsid w:val="03E10673"/>
    <w:rsid w:val="07835C10"/>
    <w:rsid w:val="08672300"/>
    <w:rsid w:val="0A45748C"/>
    <w:rsid w:val="0A4A7EC3"/>
    <w:rsid w:val="0B15765E"/>
    <w:rsid w:val="0FB34F6C"/>
    <w:rsid w:val="10B4058B"/>
    <w:rsid w:val="112D32E9"/>
    <w:rsid w:val="13495918"/>
    <w:rsid w:val="15360608"/>
    <w:rsid w:val="15784DD9"/>
    <w:rsid w:val="1AE13AD6"/>
    <w:rsid w:val="1DF94EB4"/>
    <w:rsid w:val="1E121697"/>
    <w:rsid w:val="208C3120"/>
    <w:rsid w:val="23684BC5"/>
    <w:rsid w:val="245E6F38"/>
    <w:rsid w:val="24ED2E07"/>
    <w:rsid w:val="2F7A3306"/>
    <w:rsid w:val="344E5913"/>
    <w:rsid w:val="34EE76B7"/>
    <w:rsid w:val="3646681A"/>
    <w:rsid w:val="36CC2773"/>
    <w:rsid w:val="3C501562"/>
    <w:rsid w:val="3CFB7EED"/>
    <w:rsid w:val="3D636CE4"/>
    <w:rsid w:val="40227676"/>
    <w:rsid w:val="4F7408C0"/>
    <w:rsid w:val="4FEF506C"/>
    <w:rsid w:val="52F36F92"/>
    <w:rsid w:val="56D27024"/>
    <w:rsid w:val="58A43BF3"/>
    <w:rsid w:val="5A9603A6"/>
    <w:rsid w:val="5C2D561D"/>
    <w:rsid w:val="60761F81"/>
    <w:rsid w:val="61913E0A"/>
    <w:rsid w:val="627A132E"/>
    <w:rsid w:val="63495640"/>
    <w:rsid w:val="64265B0B"/>
    <w:rsid w:val="644E573F"/>
    <w:rsid w:val="6496562D"/>
    <w:rsid w:val="6557361C"/>
    <w:rsid w:val="65B83992"/>
    <w:rsid w:val="69771EB6"/>
    <w:rsid w:val="6A395053"/>
    <w:rsid w:val="6C2E14BC"/>
    <w:rsid w:val="6CAC6BCA"/>
    <w:rsid w:val="72883FE5"/>
    <w:rsid w:val="72D301A7"/>
    <w:rsid w:val="72FD0312"/>
    <w:rsid w:val="73302BE1"/>
    <w:rsid w:val="766F5AB9"/>
    <w:rsid w:val="784C1650"/>
    <w:rsid w:val="7B0F5929"/>
    <w:rsid w:val="7B760F0E"/>
    <w:rsid w:val="7DBA3E84"/>
    <w:rsid w:val="7E7810BF"/>
    <w:rsid w:val="7ED13BD7"/>
    <w:rsid w:val="7ED3349A"/>
    <w:rsid w:val="7EFB54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宋体" w:hAnsi="宋体" w:eastAsia="宋体" w:cs="宋体"/>
      <w:sz w:val="29"/>
      <w:szCs w:val="29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ScaleCrop>false</ScaleCrop>
  <LinksUpToDate>false</LinksUpToDate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2022-03-18T01:06:00Z</dcterms:created>
  <dc:creator>卢伟</dc:creator>
  <cp:lastModifiedBy>Administrator</cp:lastModifiedBy>
  <cp:lastPrinted>2022-03-21T11:58:24Z</cp:lastPrinted>
  <dcterms:modified xsi:type="dcterms:W3CDTF">2022-03-21T11:59:26Z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2022-03-18T00:00:00Z</vt:filetime>
  </property>
  <property fmtid="{D5CDD505-2E9C-101B-9397-08002B2CF9AE}" pid="5" name="KSOProductBuildVer">
    <vt:lpwstr>2052-11.1.0.9021</vt:lpwstr>
  </property>
</Properties>
</file>