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湖南省永州市江永县松柏瑶族乡</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履行职责事项清单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kinsoku/>
            <w:rPr>
              <w:rFonts w:eastAsiaTheme="minorEastAsia"/>
              <w:lang w:val="zh-CN" w:eastAsia="zh-CN"/>
            </w:rPr>
          </w:pPr>
        </w:p>
        <w:p>
          <w:pPr>
            <w:pStyle w:val="7"/>
            <w:tabs>
              <w:tab w:val="right" w:pos="13991"/>
            </w:tabs>
            <w:kinsoku/>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hint="eastAsia" w:ascii="方正公文黑体" w:hAnsi="方正公文黑体" w:eastAsia="方正公文黑体" w:cs="方正公文黑体"/>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hint="eastAsia" w:ascii="方正公文黑体" w:hAnsi="方正公文黑体" w:eastAsia="方正公文黑体" w:cs="方正公文黑体"/>
                <w:lang w:eastAsia="zh-CN" w:bidi="ar"/>
              </w:rPr>
              <w:t>事项</w:t>
            </w:r>
            <w:r>
              <w:rPr>
                <w:rStyle w:val="21"/>
                <w:rFonts w:hint="default"/>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一、党的建设（</w:t>
            </w:r>
            <w:r>
              <w:rPr>
                <w:rStyle w:val="22"/>
                <w:rFonts w:eastAsia="方正公文黑体"/>
                <w:lang w:eastAsia="zh-CN" w:bidi="ar"/>
              </w:rPr>
              <w:t>27</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加强乡党委自身建设，坚持民主集中制，抓好“三重一大”事项决策，落实“第一议题”学习、理论学习中心组学习、重大事项请示报告、党内政治生活、联系服务群众、党务公开、调查研究等制度。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加强基层党组织建设，做好乡村两级党组织换届工作，负责下辖党组织的成立、调整和撤销，整顿软弱涣散基层党组织。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负责乡级党代表选举及联络服务工作，推动党代表履职。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负责乡机关事业单位退休干部（职工）服务和管理。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按照干部管理权限，负责乡干部职工（含村干部）的教育、培养、考核、监督、薪资福利管理、评先评优等工作。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落实人民代表大会制度，组织召开乡人民代表大会，依法做好人大代表选举，承办人大代表议案、建议、批评意见，发挥人大代表联系服务群众的作用。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二、经济发展（</w:t>
            </w:r>
            <w:r>
              <w:rPr>
                <w:rStyle w:val="22"/>
                <w:rFonts w:eastAsia="方正公文黑体"/>
                <w:lang w:eastAsia="zh-CN" w:bidi="ar"/>
              </w:rPr>
              <w:t>5</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积极宣传并落实产业扶持政策，大力发展茶油、小籽花生、腊肉、水稻制种等特色产业。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bidi="ar"/>
              </w:rPr>
            </w:pPr>
            <w:r>
              <w:rPr>
                <w:rFonts w:ascii="Times New Roman" w:hAnsi="Times New Roman" w:eastAsia="宋体" w:cs="Times New Roman"/>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bidi="ar"/>
              </w:rPr>
            </w:pPr>
            <w:r>
              <w:rPr>
                <w:rFonts w:hint="eastAsia" w:ascii="方正公文仿宋" w:hAnsi="方正公文仿宋" w:eastAsia="方正公文仿宋" w:cs="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三、民生服务（</w:t>
            </w:r>
            <w:r>
              <w:rPr>
                <w:rStyle w:val="22"/>
                <w:rFonts w:eastAsia="方正公文黑体"/>
                <w:lang w:eastAsia="zh-CN" w:bidi="ar"/>
              </w:rPr>
              <w:t>21</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ascii="Times New Roman" w:hAnsi="Times New Roman" w:eastAsia="宋体" w:cs="Times New Roman"/>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负责乡村便民服务中心规范化建设，推动乡职权范围内政务服务事项“就近办”。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负责办理</w:t>
            </w:r>
            <w:r>
              <w:rPr>
                <w:rStyle w:val="23"/>
                <w:rFonts w:eastAsia="方正公文仿宋"/>
                <w:lang w:eastAsia="zh-CN" w:bidi="ar"/>
              </w:rPr>
              <w:t>12345</w:t>
            </w:r>
            <w:r>
              <w:rPr>
                <w:rStyle w:val="24"/>
                <w:rFonts w:hint="default"/>
                <w:lang w:eastAsia="zh-CN" w:bidi="ar"/>
              </w:rPr>
              <w:t>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四、平安法治（</w:t>
            </w:r>
            <w:r>
              <w:rPr>
                <w:rStyle w:val="22"/>
                <w:rFonts w:eastAsia="方正公文黑体"/>
                <w:lang w:eastAsia="zh-CN" w:bidi="ar"/>
              </w:rPr>
              <w:t>9</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坚持和发展新时代“枫桥经验”，依法成立乡人民调解委员会，统筹派出所、司法所、人民法庭等力量，开展人民调解工作。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负责乡村综合网格建设，加强网格员队伍建设与管理。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负责乡村两级综治中心平台建设。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rPr>
            </w:pPr>
            <w:r>
              <w:rPr>
                <w:rFonts w:hint="eastAsia" w:ascii="方正公文仿宋" w:hAnsi="方正公文仿宋" w:eastAsia="方正公文仿宋" w:cs="方正公文仿宋"/>
                <w:lang w:eastAsia="zh-CN"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负责涉及乡政府行政复议案件的答复和行政诉讼案件的应诉工作。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五、乡村振兴（</w:t>
            </w:r>
            <w:r>
              <w:rPr>
                <w:rStyle w:val="22"/>
                <w:rFonts w:eastAsia="方正公文黑体"/>
                <w:lang w:eastAsia="zh-CN" w:bidi="ar"/>
              </w:rPr>
              <w:t>15</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六、精神文明建设（</w:t>
            </w:r>
            <w:r>
              <w:rPr>
                <w:rStyle w:val="22"/>
                <w:rFonts w:eastAsia="方正公文黑体"/>
                <w:lang w:eastAsia="zh-CN" w:bidi="ar"/>
              </w:rPr>
              <w:t>2</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七、安全稳定（</w:t>
            </w:r>
            <w:r>
              <w:rPr>
                <w:rStyle w:val="22"/>
                <w:rFonts w:eastAsia="方正公文黑体"/>
                <w:lang w:eastAsia="zh-CN" w:bidi="ar"/>
              </w:rPr>
              <w:t>2</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八、民族宗教（</w:t>
            </w:r>
            <w:r>
              <w:rPr>
                <w:rStyle w:val="22"/>
                <w:rFonts w:eastAsia="方正公文黑体"/>
                <w:lang w:eastAsia="zh-CN" w:bidi="ar"/>
              </w:rPr>
              <w:t>1</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九、生态环保（</w:t>
            </w:r>
            <w:r>
              <w:rPr>
                <w:rStyle w:val="22"/>
                <w:rFonts w:eastAsia="方正公文黑体"/>
                <w:lang w:eastAsia="zh-CN" w:bidi="ar"/>
              </w:rPr>
              <w:t>3</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rPr>
            </w:pPr>
            <w:r>
              <w:rPr>
                <w:rFonts w:hint="eastAsia" w:ascii="方正公文黑体" w:hAnsi="方正公文黑体" w:eastAsia="方正公文黑体" w:cs="方正公文黑体"/>
                <w:sz w:val="24"/>
                <w:szCs w:val="24"/>
                <w:lang w:eastAsia="zh-CN" w:bidi="ar"/>
              </w:rPr>
              <w:t>十、城乡建设（</w:t>
            </w:r>
            <w:r>
              <w:rPr>
                <w:rStyle w:val="22"/>
                <w:rFonts w:eastAsia="方正公文黑体"/>
                <w:lang w:eastAsia="zh-CN" w:bidi="ar"/>
              </w:rPr>
              <w:t>6</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开展农村集体土地非村民住宅类乡村建设规划许可的申请、受理、审查、上报</w:t>
            </w:r>
            <w:r>
              <w:rPr>
                <w:rStyle w:val="23"/>
                <w:rFonts w:hint="eastAsia" w:eastAsia="方正公文仿宋"/>
                <w:lang w:eastAsia="zh-CN" w:bidi="ar"/>
              </w:rPr>
              <w:t>，</w:t>
            </w:r>
            <w:r>
              <w:rPr>
                <w:rStyle w:val="24"/>
                <w:rFonts w:hint="default"/>
                <w:lang w:eastAsia="zh-CN" w:bidi="ar"/>
              </w:rPr>
              <w:t>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十一、文化和旅游（</w:t>
            </w:r>
            <w:r>
              <w:rPr>
                <w:rStyle w:val="22"/>
                <w:rFonts w:eastAsia="方正公文黑体"/>
                <w:lang w:eastAsia="zh-CN" w:bidi="ar"/>
              </w:rPr>
              <w:t>2</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保护传承傩戏、赶鸟节、女子龙等传统特色民俗文化。</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十二、卫生健康（</w:t>
            </w:r>
            <w:r>
              <w:rPr>
                <w:rStyle w:val="22"/>
                <w:rFonts w:eastAsia="方正公文黑体"/>
                <w:lang w:eastAsia="zh-CN" w:bidi="ar"/>
              </w:rPr>
              <w:t>1</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bidi="ar"/>
              </w:rPr>
            </w:pPr>
            <w:r>
              <w:rPr>
                <w:rFonts w:ascii="Times New Roman" w:hAnsi="Times New Roman" w:eastAsia="宋体" w:cs="Times New Roman"/>
                <w:lang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bidi="ar"/>
              </w:rPr>
            </w:pPr>
            <w:r>
              <w:rPr>
                <w:rFonts w:hint="eastAsia" w:ascii="方正公文仿宋" w:hAnsi="方正公文仿宋" w:eastAsia="方正公文仿宋" w:cs="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十三、应急管理及消防（</w:t>
            </w:r>
            <w:r>
              <w:rPr>
                <w:rStyle w:val="22"/>
                <w:rFonts w:eastAsia="方正公文黑体"/>
                <w:lang w:eastAsia="zh-CN" w:bidi="ar"/>
              </w:rPr>
              <w:t>1</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负责综合应急救援</w:t>
            </w:r>
            <w:r>
              <w:rPr>
                <w:rStyle w:val="23"/>
                <w:rFonts w:hint="eastAsia" w:eastAsia="方正公文仿宋"/>
                <w:lang w:eastAsia="zh-CN" w:bidi="ar"/>
              </w:rPr>
              <w:t>（</w:t>
            </w:r>
            <w:r>
              <w:rPr>
                <w:rStyle w:val="24"/>
                <w:rFonts w:hint="default"/>
                <w:lang w:eastAsia="zh-CN" w:bidi="ar"/>
              </w:rPr>
              <w:t>含多种形式消防救援</w:t>
            </w:r>
            <w:r>
              <w:rPr>
                <w:rStyle w:val="23"/>
                <w:rFonts w:hint="eastAsia" w:eastAsia="方正公文仿宋"/>
                <w:lang w:eastAsia="zh-CN" w:bidi="ar"/>
              </w:rPr>
              <w:t>）</w:t>
            </w:r>
            <w:r>
              <w:rPr>
                <w:rStyle w:val="24"/>
                <w:rFonts w:hint="default"/>
                <w:lang w:eastAsia="zh-CN" w:bidi="ar"/>
              </w:rPr>
              <w:t>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十四、人民武装（</w:t>
            </w:r>
            <w:r>
              <w:rPr>
                <w:rStyle w:val="22"/>
                <w:rFonts w:eastAsia="方正公文黑体"/>
                <w:lang w:eastAsia="zh-CN" w:bidi="ar"/>
              </w:rPr>
              <w:t>3</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黑体" w:eastAsia="方正公文黑体"/>
                <w:lang w:eastAsia="zh-CN"/>
              </w:rPr>
            </w:pPr>
            <w:r>
              <w:rPr>
                <w:rFonts w:hint="eastAsia" w:ascii="方正公文黑体" w:hAnsi="方正公文黑体" w:eastAsia="方正公文黑体" w:cs="方正公文黑体"/>
                <w:sz w:val="24"/>
                <w:szCs w:val="24"/>
                <w:lang w:eastAsia="zh-CN" w:bidi="ar"/>
              </w:rPr>
              <w:t>十五、综合政务（</w:t>
            </w:r>
            <w:r>
              <w:rPr>
                <w:rStyle w:val="22"/>
                <w:rFonts w:eastAsia="方正公文黑体"/>
                <w:lang w:eastAsia="zh-CN" w:bidi="ar"/>
              </w:rPr>
              <w:t>9</w:t>
            </w:r>
            <w:r>
              <w:rPr>
                <w:rFonts w:hint="eastAsia" w:ascii="方正公文黑体" w:hAnsi="方正公文黑体" w:eastAsia="方正公文黑体" w:cs="方正公文黑体"/>
                <w:sz w:val="24"/>
                <w:szCs w:val="24"/>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ascii="Times New Roman" w:hAnsi="Times New Roman" w:eastAsia="宋体" w:cs="Times New Roman"/>
                <w:lang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center"/>
              <w:rPr>
                <w:rFonts w:ascii="Times New Roman" w:hAnsi="方正公文仿宋" w:eastAsia="方正公文仿宋"/>
                <w:lang w:eastAsia="zh-CN"/>
              </w:rPr>
            </w:pPr>
            <w:r>
              <w:rPr>
                <w:rFonts w:hint="eastAsia" w:ascii="方正公文仿宋" w:hAnsi="方正公文仿宋" w:eastAsia="方正公文仿宋" w:cs="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1.根据干部管理权限对乡管理人员到出入境管理部门进行备案，并管理其证照；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乡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3.做好乡党委工作汇报，以及组织人事、意识形态、保密工作、上轮巡察整改情况专题汇报及配合做好“一对一”谈话、调阅材料、座谈会、抽查核实工作；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2.对本乡户籍生活无着流浪乞讨人员情况进行初步核实并上报；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3.负责与本乡户籍生活无着流浪乞讨人员家属对接，并给予适当救助。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1.完善大中型水库移民的后期扶持与人口动态管理工作；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县卫健局负责：制定辖区内“两癌”免费筛查计划，开展指导监督；开展全县宫颈癌防控预防针宣传并接种疫苗。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1.开展辖区适龄和城乡低保适龄妇女“两癌”免费筛查宣传工作；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县司法局负责：1.加强普法宣传，提高全民法治观念和法律意识；2.指导法律援助工作，帮助困难群体依法维权；3.推动社区矫正和安置帮教工作，减少重新犯罪。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县财政局负责：负责加大财政投入力度，支持乡政府利用自然水域建设安全游泳场所，设置安全防护设施，配备安全保卫人员。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县文旅广体局负责：督促指导旅游资源保护利用、旅游产业发展、旅游宣传推广、旅游安全监督、旅游环境秩序维护和全县A级旅游景区的业务指导等工作。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4.参与乡A级旅游景区及品牌创建；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1.由村（社区）对老年乡村医生提交的资料进行初审，对符合要求的提交至乡卫生院复核；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3.推荐负责乡村两级食品安全的协管员，参与食品安全监管。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黑体">
    <w:altName w:val="黑体"/>
    <w:panose1 w:val="02000500000000000000"/>
    <w:charset w:val="86"/>
    <w:family w:val="auto"/>
    <w:pitch w:val="default"/>
    <w:sig w:usb0="00000000" w:usb1="00000000"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37A0B"/>
    <w:rsid w:val="0008314E"/>
    <w:rsid w:val="000A7693"/>
    <w:rsid w:val="001234A4"/>
    <w:rsid w:val="00130BD7"/>
    <w:rsid w:val="0014273D"/>
    <w:rsid w:val="001575AA"/>
    <w:rsid w:val="0017722C"/>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2F670C"/>
    <w:rsid w:val="002F785C"/>
    <w:rsid w:val="00323128"/>
    <w:rsid w:val="00332498"/>
    <w:rsid w:val="00384253"/>
    <w:rsid w:val="003A2345"/>
    <w:rsid w:val="003A4EAB"/>
    <w:rsid w:val="003A67C0"/>
    <w:rsid w:val="003B25EE"/>
    <w:rsid w:val="003B6491"/>
    <w:rsid w:val="00415155"/>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6F7D7E"/>
    <w:rsid w:val="007066F0"/>
    <w:rsid w:val="00735E5D"/>
    <w:rsid w:val="007364DC"/>
    <w:rsid w:val="00743BB1"/>
    <w:rsid w:val="00745330"/>
    <w:rsid w:val="00757D6B"/>
    <w:rsid w:val="0076256B"/>
    <w:rsid w:val="00764690"/>
    <w:rsid w:val="007A235A"/>
    <w:rsid w:val="00802240"/>
    <w:rsid w:val="0080494D"/>
    <w:rsid w:val="00821188"/>
    <w:rsid w:val="00846E5D"/>
    <w:rsid w:val="00854E2C"/>
    <w:rsid w:val="008C6462"/>
    <w:rsid w:val="008D168C"/>
    <w:rsid w:val="00944BE5"/>
    <w:rsid w:val="0099530A"/>
    <w:rsid w:val="00997B94"/>
    <w:rsid w:val="009B6F21"/>
    <w:rsid w:val="009B71A6"/>
    <w:rsid w:val="009D1B6F"/>
    <w:rsid w:val="009F1C84"/>
    <w:rsid w:val="00A41FB7"/>
    <w:rsid w:val="00A44440"/>
    <w:rsid w:val="00AB6932"/>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0789D"/>
    <w:rsid w:val="00C36F45"/>
    <w:rsid w:val="00C745D6"/>
    <w:rsid w:val="00CA06A0"/>
    <w:rsid w:val="00CC1483"/>
    <w:rsid w:val="00CC25A1"/>
    <w:rsid w:val="00CC273C"/>
    <w:rsid w:val="00CC6A48"/>
    <w:rsid w:val="00CD06DB"/>
    <w:rsid w:val="00CF3786"/>
    <w:rsid w:val="00D04434"/>
    <w:rsid w:val="00D071D3"/>
    <w:rsid w:val="00D23A49"/>
    <w:rsid w:val="00D57671"/>
    <w:rsid w:val="00DA62D8"/>
    <w:rsid w:val="00DA70AC"/>
    <w:rsid w:val="00DC416F"/>
    <w:rsid w:val="00DE5D96"/>
    <w:rsid w:val="00E04FAF"/>
    <w:rsid w:val="00E22E8D"/>
    <w:rsid w:val="00E30699"/>
    <w:rsid w:val="00E34FB1"/>
    <w:rsid w:val="00E37CBB"/>
    <w:rsid w:val="00E56BCC"/>
    <w:rsid w:val="00EC24D2"/>
    <w:rsid w:val="00F24092"/>
    <w:rsid w:val="00F417B3"/>
    <w:rsid w:val="00FA2D9F"/>
    <w:rsid w:val="00FA6C61"/>
    <w:rsid w:val="00FC2FBD"/>
    <w:rsid w:val="00FD6B5A"/>
    <w:rsid w:val="09DE67B4"/>
    <w:rsid w:val="0B835CE0"/>
    <w:rsid w:val="0CE642FD"/>
    <w:rsid w:val="0FAB0DB8"/>
    <w:rsid w:val="1B0F0EC3"/>
    <w:rsid w:val="1B671CC3"/>
    <w:rsid w:val="1C424981"/>
    <w:rsid w:val="22CF00F1"/>
    <w:rsid w:val="230F75A5"/>
    <w:rsid w:val="24E2187F"/>
    <w:rsid w:val="2B2B6F28"/>
    <w:rsid w:val="2D2C1F30"/>
    <w:rsid w:val="2EFC4E63"/>
    <w:rsid w:val="331309CD"/>
    <w:rsid w:val="3A3E27D3"/>
    <w:rsid w:val="447240A4"/>
    <w:rsid w:val="51D33F5C"/>
    <w:rsid w:val="5FEA56D2"/>
    <w:rsid w:val="644A21D5"/>
    <w:rsid w:val="7491008D"/>
    <w:rsid w:val="76A10290"/>
    <w:rsid w:val="7A2F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11"/>
    <w:basedOn w:val="9"/>
    <w:qFormat/>
    <w:uiPriority w:val="0"/>
    <w:rPr>
      <w:rFonts w:hint="eastAsia" w:ascii="方正公文黑体" w:hAnsi="方正公文黑体" w:eastAsia="方正公文黑体" w:cs="方正公文黑体"/>
      <w:color w:val="000000"/>
      <w:sz w:val="21"/>
      <w:szCs w:val="21"/>
      <w:u w:val="none"/>
    </w:rPr>
  </w:style>
  <w:style w:type="character" w:customStyle="1" w:styleId="22">
    <w:name w:val="font51"/>
    <w:basedOn w:val="9"/>
    <w:qFormat/>
    <w:uiPriority w:val="0"/>
    <w:rPr>
      <w:rFonts w:hint="default" w:ascii="Times New Roman" w:hAnsi="Times New Roman" w:cs="Times New Roman"/>
      <w:color w:val="000000"/>
      <w:sz w:val="24"/>
      <w:szCs w:val="24"/>
      <w:u w:val="none"/>
    </w:rPr>
  </w:style>
  <w:style w:type="character" w:customStyle="1" w:styleId="23">
    <w:name w:val="font31"/>
    <w:basedOn w:val="9"/>
    <w:qFormat/>
    <w:uiPriority w:val="0"/>
    <w:rPr>
      <w:rFonts w:hint="default" w:ascii="Times New Roman" w:hAnsi="Times New Roman" w:cs="Times New Roman"/>
      <w:color w:val="000000"/>
      <w:sz w:val="21"/>
      <w:szCs w:val="21"/>
      <w:u w:val="none"/>
    </w:rPr>
  </w:style>
  <w:style w:type="character" w:customStyle="1" w:styleId="24">
    <w:name w:val="font41"/>
    <w:basedOn w:val="9"/>
    <w:uiPriority w:val="0"/>
    <w:rPr>
      <w:rFonts w:hint="eastAsia" w:ascii="方正公文仿宋" w:hAnsi="方正公文仿宋" w:eastAsia="方正公文仿宋" w:cs="方正公文仿宋"/>
      <w:color w:val="000000"/>
      <w:sz w:val="21"/>
      <w:szCs w:val="21"/>
      <w:u w:val="none"/>
    </w:rPr>
  </w:style>
  <w:style w:type="paragraph" w:customStyle="1" w:styleId="25">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6">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83</Words>
  <Characters>84</Characters>
  <Lines>273</Lines>
  <Paragraphs>76</Paragraphs>
  <TotalTime>2</TotalTime>
  <ScaleCrop>false</ScaleCrop>
  <LinksUpToDate>false</LinksUpToDate>
  <CharactersWithSpaces>86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2025-07-11T08:53:23Z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09407EEEF262473789A757E8B24DDDDA_12</vt:lpwstr>
  </property>
</Properties>
</file>